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center"/>
        <w:rPr>
          <w:rFonts w:ascii="Times New Roman" w:hAnsi="Times New Roman"/>
          <w:sz w:val="36"/>
          <w:szCs w:val="36"/>
        </w:rPr>
      </w:pPr>
      <w:r>
        <w:rPr>
          <w:rFonts w:cs="Times New Roman" w:ascii="Times New Roman" w:hAnsi="Times New Roman"/>
          <w:b/>
          <w:sz w:val="36"/>
          <w:szCs w:val="36"/>
          <w:lang w:eastAsia="et-EE"/>
        </w:rPr>
        <w:t>Kristiine Linnaosa Valitsuse haldusala</w:t>
      </w:r>
    </w:p>
    <w:p>
      <w:pPr>
        <w:pStyle w:val="Normal"/>
        <w:jc w:val="center"/>
        <w:rPr>
          <w:rFonts w:ascii="Times New Roman" w:hAnsi="Times New Roman"/>
          <w:sz w:val="36"/>
          <w:szCs w:val="36"/>
        </w:rPr>
      </w:pPr>
      <w:r>
        <w:rPr>
          <w:rFonts w:cs="Times New Roman" w:ascii="Times New Roman" w:hAnsi="Times New Roman"/>
          <w:b/>
          <w:sz w:val="36"/>
          <w:szCs w:val="36"/>
          <w:lang w:eastAsia="et-EE"/>
        </w:rPr>
        <w:t>2016. aasta</w:t>
      </w:r>
    </w:p>
    <w:p>
      <w:pPr>
        <w:pStyle w:val="Normal"/>
        <w:jc w:val="center"/>
        <w:rPr>
          <w:rFonts w:ascii="Times New Roman" w:hAnsi="Times New Roman"/>
          <w:sz w:val="36"/>
          <w:szCs w:val="36"/>
        </w:rPr>
      </w:pPr>
      <w:r>
        <w:rPr>
          <w:rFonts w:cs="Times New Roman" w:ascii="Times New Roman" w:hAnsi="Times New Roman"/>
          <w:b/>
          <w:sz w:val="36"/>
          <w:szCs w:val="36"/>
          <w:lang w:eastAsia="et-EE"/>
        </w:rPr>
        <w:t>tegevusaruanne</w:t>
      </w:r>
    </w:p>
    <w:p>
      <w:pPr>
        <w:pStyle w:val="Normal"/>
        <w:jc w:val="both"/>
        <w:rPr>
          <w:rFonts w:ascii="Times New Roman" w:hAnsi="Times New Roman" w:cs="Times New Roman"/>
          <w:sz w:val="36"/>
          <w:szCs w:val="36"/>
          <w:lang w:eastAsia="et-EE"/>
        </w:rPr>
      </w:pPr>
      <w:r>
        <w:rPr>
          <w:rFonts w:cs="Times New Roman" w:ascii="Times New Roman" w:hAnsi="Times New Roman"/>
          <w:sz w:val="36"/>
          <w:szCs w:val="36"/>
          <w:lang w:eastAsia="et-EE"/>
        </w:rPr>
      </w:r>
    </w:p>
    <w:p>
      <w:pPr>
        <w:pStyle w:val="Normal"/>
        <w:jc w:val="both"/>
        <w:rPr>
          <w:rFonts w:ascii="Times New Roman" w:hAnsi="Times New Roman" w:cs="Times New Roman"/>
          <w:sz w:val="36"/>
          <w:szCs w:val="36"/>
          <w:lang w:eastAsia="et-EE"/>
        </w:rPr>
      </w:pPr>
      <w:r>
        <w:rPr>
          <w:rFonts w:cs="Times New Roman" w:ascii="Times New Roman" w:hAnsi="Times New Roman"/>
          <w:sz w:val="36"/>
          <w:szCs w:val="36"/>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both"/>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ListParagraph"/>
        <w:numPr>
          <w:ilvl w:val="0"/>
          <w:numId w:val="0"/>
        </w:numPr>
        <w:ind w:left="720" w:hanging="0"/>
        <w:jc w:val="both"/>
        <w:rPr>
          <w:rFonts w:cs="Times New Roman"/>
          <w:b/>
          <w:b/>
          <w:u w:val="none"/>
        </w:rPr>
      </w:pPr>
      <w:r>
        <w:rPr>
          <w:rFonts w:cs="Times New Roman"/>
          <w:b/>
          <w:u w:val="none"/>
        </w:rPr>
      </w:r>
      <w:r>
        <w:br w:type="page"/>
      </w:r>
    </w:p>
    <w:p>
      <w:pPr>
        <w:pStyle w:val="ListParagraph"/>
        <w:numPr>
          <w:ilvl w:val="0"/>
          <w:numId w:val="0"/>
        </w:numPr>
        <w:ind w:left="720" w:hanging="0"/>
        <w:jc w:val="both"/>
        <w:rPr/>
      </w:pPr>
      <w:r>
        <w:rPr>
          <w:rFonts w:cs="Times New Roman" w:ascii="Times New Roman" w:hAnsi="Times New Roman"/>
          <w:b/>
          <w:sz w:val="24"/>
          <w:szCs w:val="24"/>
          <w:u w:val="none"/>
        </w:rPr>
        <w:t>KRISTIINE TEGEVUSKESKUS</w:t>
      </w:r>
    </w:p>
    <w:p>
      <w:pPr>
        <w:pStyle w:val="Normal"/>
        <w:jc w:val="both"/>
        <w:rPr>
          <w:rFonts w:cs="Times New Roman"/>
          <w:b w:val="false"/>
          <w:b w:val="false"/>
          <w:i w:val="false"/>
          <w:i w:val="false"/>
          <w:caps w:val="false"/>
          <w:smallCaps w:val="false"/>
          <w:color w:val="202020"/>
          <w:spacing w:val="0"/>
          <w:u w:val="none"/>
        </w:rPr>
      </w:pPr>
      <w:r>
        <w:rPr>
          <w:rFonts w:cs="Times New Roman"/>
          <w:b w:val="false"/>
          <w:i w:val="false"/>
          <w:caps w:val="false"/>
          <w:smallCaps w:val="false"/>
          <w:color w:val="202020"/>
          <w:spacing w:val="0"/>
          <w:u w:val="none"/>
        </w:rPr>
      </w:r>
    </w:p>
    <w:p>
      <w:pPr>
        <w:pStyle w:val="Normal"/>
        <w:jc w:val="both"/>
        <w:rPr>
          <w:rFonts w:ascii="Times New Roman" w:hAnsi="Times New Roman"/>
          <w:sz w:val="24"/>
          <w:szCs w:val="24"/>
        </w:rPr>
      </w:pPr>
      <w:r>
        <w:rPr>
          <w:rFonts w:cs="Times New Roman" w:ascii="Times New Roman" w:hAnsi="Times New Roman"/>
          <w:b w:val="false"/>
          <w:i w:val="false"/>
          <w:caps w:val="false"/>
          <w:smallCaps w:val="false"/>
          <w:color w:val="202020"/>
          <w:spacing w:val="0"/>
          <w:sz w:val="24"/>
          <w:szCs w:val="24"/>
          <w:u w:val="none"/>
        </w:rPr>
        <w:t>Keskuse tegevusvaldkonnad on Kristiine linnaosa elanikele sotsiaalteenuste osutamine, vaba aja sisustamiseks võimaluste loomine, tervisedenduse, noorsootöö, kultuuri- ja huvitegevuse teenuste osutamine.</w:t>
      </w:r>
      <w:r>
        <w:rPr>
          <w:rFonts w:cs="Times New Roman" w:ascii="Times New Roman" w:hAnsi="Times New Roman"/>
          <w:sz w:val="24"/>
          <w:szCs w:val="24"/>
          <w:u w:val="none"/>
        </w:rPr>
        <w:t xml:space="preserve"> </w:t>
      </w:r>
      <w:r>
        <w:rPr>
          <w:rFonts w:cs="Times New Roman" w:ascii="Times New Roman" w:hAnsi="Times New Roman"/>
          <w:sz w:val="24"/>
          <w:szCs w:val="24"/>
          <w:u w:val="none"/>
          <w:lang w:val="fi-FI"/>
        </w:rPr>
        <w:t>Kristiine Tegevuskeskuses toimub töö neljas struktuuriüksuses:</w:t>
      </w:r>
      <w:r>
        <w:rPr>
          <w:rFonts w:cs="Times New Roman" w:ascii="Times New Roman" w:hAnsi="Times New Roman"/>
          <w:sz w:val="24"/>
          <w:szCs w:val="24"/>
          <w:u w:val="none"/>
        </w:rPr>
        <w:t xml:space="preserve"> laste- ja perede keskus, päevakeskus, koduteenuste keskus ja noortekeskus. </w:t>
      </w:r>
    </w:p>
    <w:p>
      <w:pPr>
        <w:pStyle w:val="Normal"/>
        <w:jc w:val="left"/>
        <w:rPr>
          <w:rFonts w:ascii="Times New Roman" w:hAnsi="Times New Roman"/>
          <w:sz w:val="24"/>
          <w:szCs w:val="24"/>
        </w:rPr>
      </w:pPr>
      <w:r>
        <w:rPr>
          <w:rFonts w:cs="Times New Roman" w:ascii="Times New Roman" w:hAnsi="Times New Roman"/>
          <w:b/>
          <w:sz w:val="24"/>
          <w:szCs w:val="24"/>
          <w:u w:val="single"/>
        </w:rPr>
        <w:t>Tootevaldkond: sotsiaalhoolekanne</w:t>
        <w:br/>
        <w:t>Tootegrupp: toimetulekuraskustes isikute hoolekanne</w:t>
      </w:r>
    </w:p>
    <w:p>
      <w:pPr>
        <w:pStyle w:val="Normal"/>
        <w:jc w:val="both"/>
        <w:rPr>
          <w:rFonts w:cs="Times New Roman"/>
          <w:b/>
          <w:b/>
          <w:u w:val="single"/>
        </w:rPr>
      </w:pPr>
      <w:r>
        <w:rPr>
          <w:rFonts w:cs="Times New Roman"/>
          <w:b/>
          <w:u w:val="single"/>
        </w:rPr>
      </w:r>
    </w:p>
    <w:p>
      <w:pPr>
        <w:pStyle w:val="Normal"/>
        <w:jc w:val="both"/>
        <w:rPr>
          <w:rFonts w:ascii="Times New Roman" w:hAnsi="Times New Roman"/>
          <w:sz w:val="24"/>
          <w:szCs w:val="24"/>
        </w:rPr>
      </w:pPr>
      <w:r>
        <w:rPr>
          <w:rFonts w:cs="Times New Roman" w:ascii="Times New Roman" w:hAnsi="Times New Roman"/>
          <w:b/>
          <w:sz w:val="24"/>
          <w:szCs w:val="24"/>
          <w:u w:val="single"/>
        </w:rPr>
        <w:t>1. Toode: PÄEVAKESKUSE TEENUSED</w:t>
      </w:r>
    </w:p>
    <w:p>
      <w:pPr>
        <w:pStyle w:val="Normal"/>
        <w:suppressAutoHyphens w:val="true"/>
        <w:spacing w:lineRule="atLeast" w:line="100" w:before="0" w:after="0"/>
        <w:jc w:val="both"/>
        <w:rPr>
          <w:rFonts w:ascii="Times New Roman" w:hAnsi="Times New Roman"/>
          <w:sz w:val="24"/>
          <w:szCs w:val="24"/>
        </w:rPr>
      </w:pPr>
      <w:bookmarkStart w:id="0" w:name="__DdeLink__9746_1973209220"/>
      <w:r>
        <w:rPr>
          <w:rFonts w:eastAsia="Times New Roman" w:cs="Times New Roman" w:ascii="Times New Roman" w:hAnsi="Times New Roman"/>
          <w:b w:val="false"/>
          <w:bCs w:val="false"/>
          <w:color w:val="00000A"/>
          <w:sz w:val="24"/>
          <w:szCs w:val="24"/>
          <w:u w:val="none"/>
          <w:lang w:eastAsia="hi-IN" w:bidi="hi-IN"/>
        </w:rPr>
        <w:t>2016. aastal oli toote kuludeks planeeritud 174923 €, täideti 174822,80 €, millest tööjõukulud olid 128679,76 € ning majanduskulud ja muud kulud olid 46143,04 €. Päevakeskuse teenuste ja toitlustamise teenuse eest saadud omatulu oli 24017,52</w:t>
      </w:r>
      <w:bookmarkEnd w:id="0"/>
      <w:r>
        <w:rPr>
          <w:rFonts w:eastAsia="Times New Roman" w:cs="Times New Roman" w:ascii="Times New Roman" w:hAnsi="Times New Roman"/>
          <w:b w:val="false"/>
          <w:bCs w:val="false"/>
          <w:color w:val="00000A"/>
          <w:sz w:val="24"/>
          <w:szCs w:val="24"/>
          <w:u w:val="none"/>
          <w:lang w:eastAsia="hi-IN" w:bidi="hi-IN"/>
        </w:rPr>
        <w:t xml:space="preserve"> €.</w:t>
      </w:r>
    </w:p>
    <w:p>
      <w:pPr>
        <w:pStyle w:val="Normal"/>
        <w:suppressAutoHyphens w:val="true"/>
        <w:spacing w:lineRule="atLeast" w:line="100" w:before="0" w:after="0"/>
        <w:jc w:val="both"/>
        <w:rPr>
          <w:rFonts w:ascii="Times New Roman" w:hAnsi="Times New Roman" w:eastAsia="Times New Roman" w:cs="Times New Roman"/>
          <w:b w:val="false"/>
          <w:b w:val="false"/>
          <w:bCs w:val="false"/>
          <w:color w:val="00000A"/>
          <w:u w:val="none"/>
          <w:lang w:eastAsia="hi-IN" w:bidi="hi-IN"/>
        </w:rPr>
      </w:pPr>
      <w:r>
        <w:rPr>
          <w:rFonts w:eastAsia="Times New Roman" w:cs="Times New Roman" w:ascii="Times New Roman" w:hAnsi="Times New Roman"/>
          <w:b w:val="false"/>
          <w:bCs w:val="false"/>
          <w:color w:val="00000A"/>
          <w:u w:val="none"/>
          <w:lang w:eastAsia="hi-IN" w:bidi="hi-IN"/>
        </w:rPr>
      </w:r>
    </w:p>
    <w:p>
      <w:pPr>
        <w:pStyle w:val="Normal"/>
        <w:suppressAutoHyphens w:val="true"/>
        <w:spacing w:lineRule="atLeast" w:line="100" w:before="0" w:after="0"/>
        <w:jc w:val="both"/>
        <w:rPr/>
      </w:pPr>
      <w:r>
        <w:rPr>
          <w:rFonts w:eastAsia="Times New Roman" w:cs="Times New Roman" w:ascii="Times New Roman" w:hAnsi="Times New Roman"/>
          <w:b w:val="false"/>
          <w:bCs w:val="false"/>
          <w:color w:val="00000A"/>
          <w:sz w:val="24"/>
          <w:szCs w:val="24"/>
          <w:u w:val="single"/>
          <w:lang w:eastAsia="hi-IN" w:bidi="hi-IN"/>
        </w:rPr>
        <w:t xml:space="preserve">Teenust osutab Kristiine Linnaosa Valitsuse hallatav asutus, Kristiine Tegevuskeskus, mis tegutseb Tallinna Linnavalitsuse 27. aprilli 2016 määruse nr 28 </w:t>
      </w:r>
      <w:r>
        <w:rPr>
          <w:rFonts w:eastAsia="SimSun" w:cs="Mangal" w:ascii="Times New Roman" w:hAnsi="Times New Roman"/>
          <w:b w:val="false"/>
          <w:bCs w:val="false"/>
          <w:color w:val="00000A"/>
          <w:sz w:val="24"/>
          <w:szCs w:val="24"/>
          <w:u w:val="single"/>
          <w:lang w:eastAsia="et-EE" w:bidi="hi-IN"/>
        </w:rPr>
        <w:t>"</w:t>
      </w:r>
      <w:hyperlink r:id="rId2">
        <w:r>
          <w:rPr>
            <w:rStyle w:val="InternetLink1"/>
            <w:rFonts w:cs="Times New Roman" w:ascii="Times New Roman" w:hAnsi="Times New Roman"/>
            <w:b w:val="false"/>
            <w:bCs w:val="false"/>
            <w:color w:val="00000A"/>
            <w:sz w:val="24"/>
            <w:szCs w:val="24"/>
            <w:u w:val="single"/>
          </w:rPr>
          <w:t>Kristiine Tegevuskeskuse põhimäärus</w:t>
        </w:r>
      </w:hyperlink>
      <w:r>
        <w:rPr>
          <w:rFonts w:eastAsia="SimSun" w:cs="Mangal" w:ascii="Times New Roman" w:hAnsi="Times New Roman"/>
          <w:b w:val="false"/>
          <w:bCs w:val="false"/>
          <w:color w:val="00000A"/>
          <w:sz w:val="24"/>
          <w:szCs w:val="24"/>
          <w:u w:val="single"/>
          <w:lang w:eastAsia="et-EE" w:bidi="hi-IN"/>
        </w:rPr>
        <w:t>“</w:t>
      </w:r>
      <w:r>
        <w:rPr>
          <w:rFonts w:eastAsia="Times New Roman" w:cs="Times New Roman" w:ascii="Times New Roman" w:hAnsi="Times New Roman"/>
          <w:b w:val="false"/>
          <w:bCs w:val="false"/>
          <w:color w:val="00000A"/>
          <w:sz w:val="24"/>
          <w:szCs w:val="24"/>
          <w:u w:val="single"/>
          <w:lang w:eastAsia="hi-IN" w:bidi="hi-IN"/>
        </w:rPr>
        <w:t xml:space="preserve"> alusel. Päevakeskuse teenust osutab kaks keskust: päevakeskus ning laste ja perede keskus.</w:t>
      </w:r>
    </w:p>
    <w:p>
      <w:pPr>
        <w:pStyle w:val="Normal"/>
        <w:suppressAutoHyphens w:val="true"/>
        <w:spacing w:lineRule="atLeast" w:line="100" w:before="0" w:after="0"/>
        <w:jc w:val="both"/>
        <w:rPr>
          <w:rFonts w:ascii="Times New Roman" w:hAnsi="Times New Roman" w:eastAsia="Times New Roman" w:cs="Times New Roman"/>
          <w:b w:val="false"/>
          <w:b w:val="false"/>
          <w:bCs w:val="false"/>
          <w:color w:val="00000A"/>
          <w:u w:val="single"/>
          <w:lang w:eastAsia="hi-IN" w:bidi="hi-IN"/>
        </w:rPr>
      </w:pPr>
      <w:r>
        <w:rPr>
          <w:rFonts w:eastAsia="Times New Roman" w:cs="Times New Roman" w:ascii="Times New Roman" w:hAnsi="Times New Roman"/>
          <w:b w:val="false"/>
          <w:bCs w:val="false"/>
          <w:color w:val="00000A"/>
          <w:u w:val="single"/>
          <w:lang w:eastAsia="hi-IN" w:bidi="hi-IN"/>
        </w:rPr>
      </w:r>
    </w:p>
    <w:p>
      <w:pPr>
        <w:pStyle w:val="Normal"/>
        <w:jc w:val="both"/>
        <w:rPr>
          <w:rFonts w:ascii="Times New Roman" w:hAnsi="Times New Roman"/>
          <w:sz w:val="24"/>
          <w:szCs w:val="24"/>
        </w:rPr>
      </w:pPr>
      <w:r>
        <w:rPr>
          <w:rFonts w:cs="Times New Roman" w:ascii="Times New Roman" w:hAnsi="Times New Roman"/>
          <w:sz w:val="24"/>
          <w:szCs w:val="24"/>
        </w:rPr>
        <w:t xml:space="preserve">Toote eesmärk on pakkuda Kristiine linnaosa elanikele individuaalsetest vajadustest lähtuvaid, toimetulekut toetavaid sotsiaalteenuseid. Päevast rakendust ja aktiivset osavõttu ühiskondlikust elust võimaldatakse </w:t>
      </w:r>
      <w:r>
        <w:rPr>
          <w:rFonts w:cs="Times New Roman" w:ascii="Times New Roman" w:hAnsi="Times New Roman"/>
          <w:sz w:val="24"/>
          <w:szCs w:val="24"/>
          <w:lang w:val="fi-FI"/>
        </w:rPr>
        <w:t>linnaosa eakatele,  puuetega inimestele,  lastega peredele jt abivajajatele. Päevakeskuse teenuste osutamine on laste- ja perede keskuse ning päevakeskuse ülesanne.</w:t>
      </w:r>
    </w:p>
    <w:p>
      <w:pPr>
        <w:pStyle w:val="Normal"/>
        <w:jc w:val="both"/>
        <w:rPr>
          <w:rFonts w:ascii="Times New Roman" w:hAnsi="Times New Roman"/>
          <w:sz w:val="24"/>
          <w:szCs w:val="24"/>
        </w:rPr>
      </w:pPr>
      <w:r>
        <w:rPr>
          <w:rFonts w:cs="Times New Roman" w:ascii="Times New Roman" w:hAnsi="Times New Roman"/>
          <w:sz w:val="24"/>
          <w:szCs w:val="24"/>
        </w:rPr>
        <w:t>Järgnevalt on toodud välja päevakeskuse teenused struktuuriüksuste põhiselt:</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sz w:val="24"/>
          <w:szCs w:val="24"/>
        </w:rPr>
      </w:pPr>
      <w:r>
        <w:rPr>
          <w:rFonts w:cs="Times New Roman" w:ascii="Times New Roman" w:hAnsi="Times New Roman"/>
          <w:b/>
          <w:bCs/>
          <w:sz w:val="24"/>
          <w:szCs w:val="24"/>
        </w:rPr>
        <w:t>LASTE- JA PEREDE KESKUS</w:t>
      </w:r>
    </w:p>
    <w:p>
      <w:pPr>
        <w:pStyle w:val="Normal"/>
        <w:jc w:val="both"/>
        <w:rPr/>
      </w:pPr>
      <w:r>
        <w:rPr>
          <w:rFonts w:cs="Times New Roman" w:ascii="Times New Roman" w:hAnsi="Times New Roman"/>
          <w:color w:val="000000"/>
          <w:sz w:val="24"/>
          <w:szCs w:val="24"/>
          <w:highlight w:val="white"/>
        </w:rPr>
        <w:t xml:space="preserve">2016. aastal toimus töö Laste ja perede keskuses peamiselt kahes valdkonnas. Laste päevakeskuse teenuse raames said Kristiine linnaosa põhikooliealised õpi- ja käitumisraskustega lapsed ning nende perekonnad õpiabi, psühholoogilist- ja sotsiaalnõustamist. </w:t>
      </w:r>
      <w:r>
        <w:rPr>
          <w:rFonts w:cs="Times New Roman" w:ascii="Times New Roman" w:hAnsi="Times New Roman"/>
          <w:b w:val="false"/>
          <w:i w:val="false"/>
          <w:caps w:val="false"/>
          <w:smallCaps w:val="false"/>
          <w:color w:val="000000"/>
          <w:spacing w:val="0"/>
          <w:sz w:val="24"/>
          <w:szCs w:val="24"/>
          <w:highlight w:val="white"/>
        </w:rPr>
        <w:t>Võimalik oli tegeleda huvitegevusega, osaleda ühisüritustel ja väljasõitudel. Sotsiaalkorterites jätkus toetava pereteenuse osutamine ning klienditöö tegevuskava alusel, mille eesmärgiks oli parandada klientide toimetulekuoskusi, mis on pärsitud sotsiaalsete, majanduslike, psühholoogiliste või terviseprobleemide tõttu.</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r>
        <w:br w:type="page"/>
      </w:r>
    </w:p>
    <w:p>
      <w:pPr>
        <w:pStyle w:val="Normal"/>
        <w:jc w:val="both"/>
        <w:rPr>
          <w:color w:val="00000A"/>
        </w:rPr>
      </w:pPr>
      <w:r>
        <w:rPr>
          <w:rFonts w:cs="Times New Roman" w:ascii="Times New Roman" w:hAnsi="Times New Roman"/>
          <w:bCs/>
          <w:color w:val="00000A"/>
          <w:sz w:val="24"/>
          <w:szCs w:val="24"/>
        </w:rPr>
        <w:t>Laste päevakeskus</w:t>
      </w:r>
    </w:p>
    <w:p>
      <w:pPr>
        <w:pStyle w:val="Normal"/>
        <w:jc w:val="both"/>
        <w:rPr>
          <w:color w:val="00000A"/>
        </w:rPr>
      </w:pPr>
      <w:r>
        <w:rPr>
          <w:rFonts w:cs="Times New Roman" w:ascii="Times New Roman" w:hAnsi="Times New Roman"/>
          <w:color w:val="00000A"/>
          <w:sz w:val="24"/>
          <w:szCs w:val="24"/>
        </w:rPr>
        <w:t xml:space="preserve">Laste päevakeskuses on arendusrühma ja päevakeskuse teenuseid osutatud 31-le põhikooliealisele lapsele ja nende perekondadele. Laste vanused olid 7-16 aastat. Nendest 22 olid eestikeelsed ja 12 muukeelsed. Teenusel olevate laste üldarv jäi eelmisest aastast oluliselt madalamale, kuna läbivoolavus vähenes ning Laste päevakeskusesse suunatud lapsed ka jäid teenusele. Reaalsete kohal käimiste arv jäi eelneva aastaga samale tasemele. </w:t>
      </w:r>
    </w:p>
    <w:p>
      <w:pPr>
        <w:pStyle w:val="Normal"/>
        <w:jc w:val="both"/>
        <w:rPr>
          <w:rFonts w:ascii="Times New Roman" w:hAnsi="Times New Roman" w:cs="Times New Roman"/>
          <w:color w:val="800000"/>
          <w:sz w:val="24"/>
          <w:szCs w:val="24"/>
        </w:rPr>
      </w:pPr>
      <w:r>
        <w:rPr>
          <w:rFonts w:cs="Times New Roman" w:ascii="Times New Roman" w:hAnsi="Times New Roman"/>
          <w:color w:val="800000"/>
          <w:sz w:val="24"/>
          <w:szCs w:val="24"/>
        </w:rPr>
      </w:r>
    </w:p>
    <w:tbl>
      <w:tblPr>
        <w:tblW w:w="6794" w:type="dxa"/>
        <w:jc w:val="left"/>
        <w:tblInd w:w="-48" w:type="dxa"/>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firstRow="1" w:noVBand="1" w:lastRow="0" w:firstColumn="1" w:lastColumn="0" w:noHBand="0" w:val="04a0"/>
      </w:tblPr>
      <w:tblGrid>
        <w:gridCol w:w="1413"/>
        <w:gridCol w:w="803"/>
        <w:gridCol w:w="1153"/>
        <w:gridCol w:w="1142"/>
        <w:gridCol w:w="1161"/>
        <w:gridCol w:w="1121"/>
      </w:tblGrid>
      <w:tr>
        <w:trPr/>
        <w:tc>
          <w:tcPr>
            <w:tcW w:w="1413" w:type="dxa"/>
            <w:vMerge w:val="restart"/>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r>
          </w:p>
        </w:tc>
        <w:tc>
          <w:tcPr>
            <w:tcW w:w="803"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43" w:type="dxa"/>
            </w:tcMar>
            <w:vAlign w:val="center"/>
          </w:tcPr>
          <w:p>
            <w:pPr>
              <w:pStyle w:val="Normal"/>
              <w:spacing w:before="0" w:after="200"/>
              <w:jc w:val="center"/>
              <w:rPr>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2014</w:t>
            </w:r>
          </w:p>
        </w:tc>
        <w:tc>
          <w:tcPr>
            <w:tcW w:w="2295" w:type="dxa"/>
            <w:gridSpan w:val="2"/>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center"/>
              <w:rPr>
                <w:sz w:val="20"/>
                <w:szCs w:val="20"/>
              </w:rPr>
            </w:pPr>
            <w:r>
              <w:rPr>
                <w:rFonts w:cs="Times New Roman" w:ascii="Times New Roman" w:hAnsi="Times New Roman"/>
                <w:bCs/>
                <w:sz w:val="20"/>
                <w:szCs w:val="20"/>
              </w:rPr>
              <w:t>2015</w:t>
            </w:r>
          </w:p>
        </w:tc>
        <w:tc>
          <w:tcPr>
            <w:tcW w:w="228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center"/>
              <w:rPr>
                <w:sz w:val="20"/>
                <w:szCs w:val="20"/>
              </w:rPr>
            </w:pPr>
            <w:r>
              <w:rPr>
                <w:rFonts w:cs="Times New Roman" w:ascii="Times New Roman" w:hAnsi="Times New Roman"/>
                <w:bCs/>
                <w:sz w:val="20"/>
                <w:szCs w:val="20"/>
              </w:rPr>
              <w:t>2016</w:t>
            </w:r>
          </w:p>
        </w:tc>
      </w:tr>
      <w:tr>
        <w:trPr/>
        <w:tc>
          <w:tcPr>
            <w:tcW w:w="1413"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803"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43" w:type="dxa"/>
            </w:tcMar>
            <w:vAlign w:val="cente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153"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r>
          </w:p>
        </w:tc>
        <w:tc>
          <w:tcPr>
            <w:tcW w:w="1142"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bCs/>
                <w:sz w:val="20"/>
                <w:szCs w:val="20"/>
              </w:rPr>
              <w:t>Muutuse %</w:t>
            </w:r>
          </w:p>
        </w:tc>
        <w:tc>
          <w:tcPr>
            <w:tcW w:w="1161"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r>
          </w:p>
        </w:tc>
        <w:tc>
          <w:tcPr>
            <w:tcW w:w="1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bCs/>
                <w:sz w:val="20"/>
                <w:szCs w:val="20"/>
              </w:rPr>
              <w:t>Muutuse %</w:t>
            </w:r>
          </w:p>
        </w:tc>
      </w:tr>
      <w:tr>
        <w:trPr/>
        <w:tc>
          <w:tcPr>
            <w:tcW w:w="1413"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bCs/>
                <w:sz w:val="20"/>
                <w:szCs w:val="20"/>
              </w:rPr>
              <w:t>Lapsi kokku</w:t>
            </w:r>
          </w:p>
        </w:tc>
        <w:tc>
          <w:tcPr>
            <w:tcW w:w="803"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45</w:t>
            </w:r>
          </w:p>
        </w:tc>
        <w:tc>
          <w:tcPr>
            <w:tcW w:w="1153"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41</w:t>
            </w:r>
          </w:p>
        </w:tc>
        <w:tc>
          <w:tcPr>
            <w:tcW w:w="1142"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i/>
                <w:iCs/>
                <w:sz w:val="20"/>
                <w:szCs w:val="20"/>
              </w:rPr>
              <w:t>-9%</w:t>
            </w:r>
          </w:p>
        </w:tc>
        <w:tc>
          <w:tcPr>
            <w:tcW w:w="1161"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34</w:t>
            </w:r>
          </w:p>
        </w:tc>
        <w:tc>
          <w:tcPr>
            <w:tcW w:w="1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i/>
                <w:iCs/>
                <w:sz w:val="20"/>
                <w:szCs w:val="20"/>
              </w:rPr>
              <w:t>-17%</w:t>
            </w:r>
          </w:p>
        </w:tc>
      </w:tr>
      <w:tr>
        <w:trPr/>
        <w:tc>
          <w:tcPr>
            <w:tcW w:w="1413"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bCs/>
                <w:sz w:val="20"/>
                <w:szCs w:val="20"/>
              </w:rPr>
              <w:t>Eestikeelseid</w:t>
            </w:r>
          </w:p>
        </w:tc>
        <w:tc>
          <w:tcPr>
            <w:tcW w:w="803"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27</w:t>
            </w:r>
          </w:p>
        </w:tc>
        <w:tc>
          <w:tcPr>
            <w:tcW w:w="1153"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26</w:t>
            </w:r>
          </w:p>
        </w:tc>
        <w:tc>
          <w:tcPr>
            <w:tcW w:w="1142"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i/>
                <w:iCs/>
                <w:sz w:val="20"/>
                <w:szCs w:val="20"/>
              </w:rPr>
              <w:t>-4%</w:t>
            </w:r>
          </w:p>
        </w:tc>
        <w:tc>
          <w:tcPr>
            <w:tcW w:w="1161"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22</w:t>
            </w:r>
          </w:p>
        </w:tc>
        <w:tc>
          <w:tcPr>
            <w:tcW w:w="1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i/>
                <w:iCs/>
                <w:sz w:val="20"/>
                <w:szCs w:val="20"/>
              </w:rPr>
              <w:t>-15%</w:t>
            </w:r>
          </w:p>
        </w:tc>
      </w:tr>
      <w:tr>
        <w:trPr/>
        <w:tc>
          <w:tcPr>
            <w:tcW w:w="1413"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bCs/>
                <w:sz w:val="20"/>
                <w:szCs w:val="20"/>
              </w:rPr>
              <w:t>Venekeelseid</w:t>
            </w:r>
          </w:p>
        </w:tc>
        <w:tc>
          <w:tcPr>
            <w:tcW w:w="803"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18</w:t>
            </w:r>
          </w:p>
        </w:tc>
        <w:tc>
          <w:tcPr>
            <w:tcW w:w="1153"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15</w:t>
            </w:r>
          </w:p>
        </w:tc>
        <w:tc>
          <w:tcPr>
            <w:tcW w:w="1142"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i/>
                <w:iCs/>
                <w:sz w:val="20"/>
                <w:szCs w:val="20"/>
              </w:rPr>
              <w:t>-17%</w:t>
            </w:r>
          </w:p>
        </w:tc>
        <w:tc>
          <w:tcPr>
            <w:tcW w:w="1161"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12</w:t>
            </w:r>
          </w:p>
        </w:tc>
        <w:tc>
          <w:tcPr>
            <w:tcW w:w="1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i/>
                <w:iCs/>
                <w:sz w:val="20"/>
                <w:szCs w:val="20"/>
              </w:rPr>
              <w:t>-20%</w:t>
            </w:r>
          </w:p>
        </w:tc>
      </w:tr>
      <w:tr>
        <w:trPr/>
        <w:tc>
          <w:tcPr>
            <w:tcW w:w="1413"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bCs/>
                <w:sz w:val="20"/>
                <w:szCs w:val="20"/>
              </w:rPr>
              <w:t>Tüdrukuid</w:t>
            </w:r>
          </w:p>
        </w:tc>
        <w:tc>
          <w:tcPr>
            <w:tcW w:w="803"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23</w:t>
            </w:r>
          </w:p>
        </w:tc>
        <w:tc>
          <w:tcPr>
            <w:tcW w:w="1153"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22</w:t>
            </w:r>
          </w:p>
        </w:tc>
        <w:tc>
          <w:tcPr>
            <w:tcW w:w="1142"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i/>
                <w:iCs/>
                <w:sz w:val="20"/>
                <w:szCs w:val="20"/>
              </w:rPr>
              <w:t>-4%</w:t>
            </w:r>
          </w:p>
        </w:tc>
        <w:tc>
          <w:tcPr>
            <w:tcW w:w="1161"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16</w:t>
            </w:r>
          </w:p>
        </w:tc>
        <w:tc>
          <w:tcPr>
            <w:tcW w:w="1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i/>
                <w:iCs/>
                <w:sz w:val="20"/>
                <w:szCs w:val="20"/>
              </w:rPr>
              <w:t>-27%</w:t>
            </w:r>
          </w:p>
        </w:tc>
      </w:tr>
      <w:tr>
        <w:trPr/>
        <w:tc>
          <w:tcPr>
            <w:tcW w:w="1413"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bCs/>
                <w:sz w:val="20"/>
                <w:szCs w:val="20"/>
              </w:rPr>
              <w:t>Poisse</w:t>
            </w:r>
          </w:p>
        </w:tc>
        <w:tc>
          <w:tcPr>
            <w:tcW w:w="803"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22</w:t>
            </w:r>
          </w:p>
        </w:tc>
        <w:tc>
          <w:tcPr>
            <w:tcW w:w="1153"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19</w:t>
            </w:r>
          </w:p>
        </w:tc>
        <w:tc>
          <w:tcPr>
            <w:tcW w:w="1142"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i/>
                <w:iCs/>
                <w:sz w:val="20"/>
                <w:szCs w:val="20"/>
              </w:rPr>
              <w:t>-14%</w:t>
            </w:r>
          </w:p>
        </w:tc>
        <w:tc>
          <w:tcPr>
            <w:tcW w:w="1161"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18</w:t>
            </w:r>
          </w:p>
        </w:tc>
        <w:tc>
          <w:tcPr>
            <w:tcW w:w="1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i/>
                <w:iCs/>
                <w:sz w:val="20"/>
                <w:szCs w:val="20"/>
              </w:rPr>
              <w:t>-5%</w:t>
            </w:r>
          </w:p>
        </w:tc>
      </w:tr>
      <w:tr>
        <w:trPr/>
        <w:tc>
          <w:tcPr>
            <w:tcW w:w="1413"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bCs/>
                <w:sz w:val="20"/>
                <w:szCs w:val="20"/>
              </w:rPr>
              <w:t>Kohal käimised</w:t>
            </w:r>
          </w:p>
        </w:tc>
        <w:tc>
          <w:tcPr>
            <w:tcW w:w="803"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1208</w:t>
            </w:r>
          </w:p>
        </w:tc>
        <w:tc>
          <w:tcPr>
            <w:tcW w:w="1153"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1674</w:t>
            </w:r>
          </w:p>
        </w:tc>
        <w:tc>
          <w:tcPr>
            <w:tcW w:w="1142"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i/>
                <w:iCs/>
                <w:sz w:val="20"/>
                <w:szCs w:val="20"/>
              </w:rPr>
              <w:t>+39%</w:t>
            </w:r>
          </w:p>
        </w:tc>
        <w:tc>
          <w:tcPr>
            <w:tcW w:w="1161"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1674</w:t>
            </w:r>
          </w:p>
        </w:tc>
        <w:tc>
          <w:tcPr>
            <w:tcW w:w="1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i/>
                <w:iCs/>
                <w:sz w:val="20"/>
                <w:szCs w:val="20"/>
              </w:rPr>
              <w:t>0%</w:t>
            </w:r>
          </w:p>
        </w:tc>
      </w:tr>
    </w:tbl>
    <w:p>
      <w:pPr>
        <w:pStyle w:val="Normal"/>
        <w:jc w:val="both"/>
        <w:rPr>
          <w:rFonts w:ascii="Times New Roman" w:hAnsi="Times New Roman" w:cs="Times New Roman"/>
          <w:color w:val="800000"/>
          <w:sz w:val="24"/>
          <w:szCs w:val="24"/>
        </w:rPr>
      </w:pPr>
      <w:r>
        <w:rPr>
          <w:rFonts w:cs="Times New Roman" w:ascii="Times New Roman" w:hAnsi="Times New Roman"/>
          <w:color w:val="800000"/>
          <w:sz w:val="24"/>
          <w:szCs w:val="24"/>
        </w:rPr>
      </w:r>
    </w:p>
    <w:p>
      <w:pPr>
        <w:pStyle w:val="Normal"/>
        <w:jc w:val="both"/>
        <w:rPr/>
      </w:pPr>
      <w:r>
        <w:rPr>
          <w:rFonts w:cs="Times New Roman" w:ascii="Times New Roman" w:hAnsi="Times New Roman"/>
          <w:sz w:val="24"/>
          <w:szCs w:val="24"/>
        </w:rPr>
        <w:t>H</w:t>
      </w:r>
      <w:r>
        <w:rPr>
          <w:rFonts w:cs="Times New Roman" w:ascii="Times New Roman" w:hAnsi="Times New Roman"/>
          <w:color w:val="00000A"/>
          <w:sz w:val="24"/>
          <w:szCs w:val="24"/>
        </w:rPr>
        <w:t xml:space="preserve">uvitegevust ja väljasõite on aidanud praktika raames korraldada 4 tudengit Tallinna Ülikoolist. Praktikantide ülessandeks oli ka õpiabi andmine ning laste sotsiaalsete oskuste arendamise toetamine. </w:t>
      </w:r>
    </w:p>
    <w:p>
      <w:pPr>
        <w:pStyle w:val="Normal"/>
        <w:jc w:val="both"/>
        <w:rPr>
          <w:color w:val="00000A"/>
        </w:rPr>
      </w:pPr>
      <w:r>
        <w:rPr>
          <w:rFonts w:cs="Times New Roman" w:ascii="Times New Roman" w:hAnsi="Times New Roman"/>
          <w:color w:val="00000A"/>
          <w:sz w:val="24"/>
          <w:szCs w:val="24"/>
        </w:rPr>
        <w:t>2016. aasta sügisel kirjutas Laste päevakeskus Tallinna Sotsiaal- ja Tervishoiuametile projekti, mille raames viidi aasta lõpus läbi linnalaager Kristiine linnaosa põhikooliealistele lastele. Eesmärgiks oli arendada talviseid spordiharjumusi läbi uisutreeningute, kuhu paljudel keskuse lastel peredega koos minna pole võimalik. Laagris osales 18 last. Samuti viidi koolivaheaegadel läbi  linnalaagreid ja üks ööbimine metsas, et soodustada laste sotsiaalsete oskuste paranemist ning üldise silmaringi avardumist.</w:t>
      </w:r>
    </w:p>
    <w:p>
      <w:pPr>
        <w:pStyle w:val="Normal"/>
        <w:jc w:val="both"/>
        <w:rPr>
          <w:rFonts w:ascii="Times New Roman" w:hAnsi="Times New Roman" w:cs="Times New Roman"/>
          <w:color w:val="00000A"/>
          <w:sz w:val="24"/>
          <w:szCs w:val="24"/>
        </w:rPr>
      </w:pPr>
      <w:r>
        <w:rPr>
          <w:rFonts w:cs="Times New Roman" w:ascii="Times New Roman" w:hAnsi="Times New Roman"/>
          <w:color w:val="00000A"/>
          <w:sz w:val="24"/>
          <w:szCs w:val="24"/>
        </w:rPr>
        <w:t>2016. aasta toitlustamise eelarvest kulus  7648,95 €.</w:t>
      </w:r>
    </w:p>
    <w:tbl>
      <w:tblPr>
        <w:tblW w:w="9069" w:type="dxa"/>
        <w:jc w:val="left"/>
        <w:tblInd w:w="39" w:type="dxa"/>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firstRow="1" w:noVBand="1" w:lastRow="0" w:firstColumn="1" w:lastColumn="0" w:noHBand="0" w:val="04a0"/>
      </w:tblPr>
      <w:tblGrid>
        <w:gridCol w:w="2883"/>
        <w:gridCol w:w="1130"/>
        <w:gridCol w:w="1086"/>
        <w:gridCol w:w="1200"/>
        <w:gridCol w:w="1"/>
        <w:gridCol w:w="1361"/>
        <w:gridCol w:w="1407"/>
      </w:tblGrid>
      <w:tr>
        <w:trPr/>
        <w:tc>
          <w:tcPr>
            <w:tcW w:w="2883" w:type="dxa"/>
            <w:vMerge w:val="restart"/>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130"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43" w:type="dxa"/>
            </w:tcMar>
            <w:vAlign w:val="center"/>
          </w:tcPr>
          <w:p>
            <w:pPr>
              <w:pStyle w:val="Normal"/>
              <w:spacing w:before="0" w:after="200"/>
              <w:jc w:val="center"/>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2014</w:t>
            </w:r>
          </w:p>
        </w:tc>
        <w:tc>
          <w:tcPr>
            <w:tcW w:w="2287" w:type="dxa"/>
            <w:gridSpan w:val="3"/>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center"/>
              <w:rPr>
                <w:sz w:val="20"/>
                <w:szCs w:val="20"/>
              </w:rPr>
            </w:pPr>
            <w:r>
              <w:rPr>
                <w:rFonts w:cs="Times New Roman" w:ascii="Times New Roman" w:hAnsi="Times New Roman"/>
                <w:sz w:val="20"/>
                <w:szCs w:val="20"/>
              </w:rPr>
              <w:t>2015</w:t>
            </w:r>
          </w:p>
        </w:tc>
        <w:tc>
          <w:tcPr>
            <w:tcW w:w="276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center"/>
              <w:rPr>
                <w:sz w:val="20"/>
                <w:szCs w:val="20"/>
              </w:rPr>
            </w:pPr>
            <w:r>
              <w:rPr>
                <w:rFonts w:cs="Times New Roman" w:ascii="Times New Roman" w:hAnsi="Times New Roman"/>
                <w:sz w:val="20"/>
                <w:szCs w:val="20"/>
              </w:rPr>
              <w:t>2016</w:t>
            </w:r>
          </w:p>
        </w:tc>
      </w:tr>
      <w:tr>
        <w:trPr/>
        <w:tc>
          <w:tcPr>
            <w:tcW w:w="2883"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130"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43" w:type="dxa"/>
            </w:tcMar>
            <w:vAlign w:val="cente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086"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Muutuse %</w:t>
            </w:r>
          </w:p>
        </w:tc>
        <w:tc>
          <w:tcPr>
            <w:tcW w:w="1362" w:type="dxa"/>
            <w:gridSpan w:val="2"/>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Muutuse %</w:t>
            </w:r>
          </w:p>
        </w:tc>
      </w:tr>
      <w:tr>
        <w:trPr/>
        <w:tc>
          <w:tcPr>
            <w:tcW w:w="2883"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Eelarve summa €</w:t>
            </w:r>
          </w:p>
        </w:tc>
        <w:tc>
          <w:tcPr>
            <w:tcW w:w="113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7800</w:t>
            </w:r>
          </w:p>
        </w:tc>
        <w:tc>
          <w:tcPr>
            <w:tcW w:w="1086"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7800</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i/>
                <w:sz w:val="20"/>
                <w:szCs w:val="20"/>
              </w:rPr>
              <w:t>0%</w:t>
            </w:r>
          </w:p>
        </w:tc>
        <w:tc>
          <w:tcPr>
            <w:tcW w:w="1362" w:type="dxa"/>
            <w:gridSpan w:val="2"/>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7800</w:t>
            </w:r>
          </w:p>
        </w:tc>
        <w:tc>
          <w:tcPr>
            <w:tcW w:w="1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i/>
                <w:sz w:val="20"/>
                <w:szCs w:val="20"/>
              </w:rPr>
              <w:t>0%</w:t>
            </w:r>
          </w:p>
        </w:tc>
      </w:tr>
      <w:tr>
        <w:trPr/>
        <w:tc>
          <w:tcPr>
            <w:tcW w:w="2883"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Toiduportsjonite arv</w:t>
            </w:r>
          </w:p>
        </w:tc>
        <w:tc>
          <w:tcPr>
            <w:tcW w:w="113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1243</w:t>
            </w:r>
          </w:p>
        </w:tc>
        <w:tc>
          <w:tcPr>
            <w:tcW w:w="1086"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1326</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i/>
                <w:sz w:val="20"/>
                <w:szCs w:val="20"/>
              </w:rPr>
              <w:t>7%</w:t>
            </w:r>
          </w:p>
        </w:tc>
        <w:tc>
          <w:tcPr>
            <w:tcW w:w="1362" w:type="dxa"/>
            <w:gridSpan w:val="2"/>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1509</w:t>
            </w:r>
          </w:p>
        </w:tc>
        <w:tc>
          <w:tcPr>
            <w:tcW w:w="1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i/>
                <w:sz w:val="20"/>
                <w:szCs w:val="20"/>
              </w:rPr>
              <w:t>14%</w:t>
            </w:r>
          </w:p>
        </w:tc>
      </w:tr>
      <w:tr>
        <w:trPr/>
        <w:tc>
          <w:tcPr>
            <w:tcW w:w="2883"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Toitlustatud laste arv</w:t>
            </w:r>
          </w:p>
        </w:tc>
        <w:tc>
          <w:tcPr>
            <w:tcW w:w="113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45</w:t>
            </w:r>
          </w:p>
        </w:tc>
        <w:tc>
          <w:tcPr>
            <w:tcW w:w="1086"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41</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i/>
                <w:sz w:val="20"/>
                <w:szCs w:val="20"/>
              </w:rPr>
              <w:t>-9%</w:t>
            </w:r>
          </w:p>
        </w:tc>
        <w:tc>
          <w:tcPr>
            <w:tcW w:w="1362" w:type="dxa"/>
            <w:gridSpan w:val="2"/>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34</w:t>
            </w:r>
          </w:p>
        </w:tc>
        <w:tc>
          <w:tcPr>
            <w:tcW w:w="1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i/>
                <w:sz w:val="20"/>
                <w:szCs w:val="20"/>
              </w:rPr>
              <w:t>-17%</w:t>
            </w:r>
          </w:p>
        </w:tc>
      </w:tr>
      <w:tr>
        <w:trPr/>
        <w:tc>
          <w:tcPr>
            <w:tcW w:w="2883"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Jagatud toidupakkide arv</w:t>
            </w:r>
          </w:p>
        </w:tc>
        <w:tc>
          <w:tcPr>
            <w:tcW w:w="113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113</w:t>
            </w:r>
          </w:p>
        </w:tc>
        <w:tc>
          <w:tcPr>
            <w:tcW w:w="1086"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89</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i/>
                <w:sz w:val="20"/>
                <w:szCs w:val="20"/>
              </w:rPr>
              <w:t>-21%</w:t>
            </w:r>
          </w:p>
        </w:tc>
        <w:tc>
          <w:tcPr>
            <w:tcW w:w="1362" w:type="dxa"/>
            <w:gridSpan w:val="2"/>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100</w:t>
            </w:r>
          </w:p>
        </w:tc>
        <w:tc>
          <w:tcPr>
            <w:tcW w:w="1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i/>
                <w:sz w:val="20"/>
                <w:szCs w:val="20"/>
              </w:rPr>
              <w:t>+12%</w:t>
            </w:r>
          </w:p>
        </w:tc>
      </w:tr>
      <w:tr>
        <w:trPr/>
        <w:tc>
          <w:tcPr>
            <w:tcW w:w="2883"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Toidupakke saanud perede arv</w:t>
            </w:r>
          </w:p>
        </w:tc>
        <w:tc>
          <w:tcPr>
            <w:tcW w:w="113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57</w:t>
            </w:r>
          </w:p>
        </w:tc>
        <w:tc>
          <w:tcPr>
            <w:tcW w:w="1086"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43</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i/>
                <w:sz w:val="20"/>
                <w:szCs w:val="20"/>
              </w:rPr>
              <w:t>-24%</w:t>
            </w:r>
          </w:p>
        </w:tc>
        <w:tc>
          <w:tcPr>
            <w:tcW w:w="1362" w:type="dxa"/>
            <w:gridSpan w:val="2"/>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42</w:t>
            </w:r>
          </w:p>
        </w:tc>
        <w:tc>
          <w:tcPr>
            <w:tcW w:w="1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i/>
                <w:sz w:val="20"/>
                <w:szCs w:val="20"/>
              </w:rPr>
              <w:t>-2%</w:t>
            </w:r>
          </w:p>
        </w:tc>
      </w:tr>
      <w:tr>
        <w:trPr/>
        <w:tc>
          <w:tcPr>
            <w:tcW w:w="2883"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Laste arv pakke saanud peredes</w:t>
            </w:r>
          </w:p>
        </w:tc>
        <w:tc>
          <w:tcPr>
            <w:tcW w:w="113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134</w:t>
            </w:r>
          </w:p>
        </w:tc>
        <w:tc>
          <w:tcPr>
            <w:tcW w:w="1086"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122</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-9%</w:t>
            </w:r>
          </w:p>
        </w:tc>
        <w:tc>
          <w:tcPr>
            <w:tcW w:w="1362" w:type="dxa"/>
            <w:gridSpan w:val="2"/>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86</w:t>
            </w:r>
          </w:p>
        </w:tc>
        <w:tc>
          <w:tcPr>
            <w:tcW w:w="1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-30%</w:t>
            </w:r>
          </w:p>
        </w:tc>
      </w:tr>
    </w:tbl>
    <w:p>
      <w:pPr>
        <w:pStyle w:val="Normal"/>
        <w:jc w:val="both"/>
        <w:rPr>
          <w:rFonts w:ascii="Times New Roman" w:hAnsi="Times New Roman" w:cs="Times New Roman"/>
          <w:color w:val="800000"/>
          <w:sz w:val="24"/>
          <w:szCs w:val="24"/>
        </w:rPr>
      </w:pPr>
      <w:r>
        <w:rPr>
          <w:rFonts w:cs="Times New Roman" w:ascii="Times New Roman" w:hAnsi="Times New Roman"/>
          <w:color w:val="800000"/>
          <w:sz w:val="24"/>
          <w:szCs w:val="24"/>
        </w:rPr>
      </w:r>
    </w:p>
    <w:p>
      <w:pPr>
        <w:pStyle w:val="Normal"/>
        <w:jc w:val="both"/>
        <w:rPr/>
      </w:pPr>
      <w:r>
        <w:rPr>
          <w:rFonts w:cs="Times New Roman" w:ascii="Times New Roman" w:hAnsi="Times New Roman"/>
          <w:color w:val="00000A"/>
          <w:sz w:val="24"/>
          <w:szCs w:val="24"/>
        </w:rPr>
        <w:t xml:space="preserve">2016. aastal jäi prognoositud laste toitlustamise eelarvest kulutamata 151.05 €. Laste toitlustamise põhimõtetes muutusi ei ole toimunud. Toiduportsjonite arvu suurenemise põhjuseks on tõenäoliselt asjaolu, et keskuse külastajate hulgas on palju kasvueas noormehi, kes oskavad hinnata pakutavat tasuta lõunasööki. Jätkati Kristiine linnaosa vähekindlustatud peredele toidupakkide komplekteerimist ning jagamist. Abivajavad pered said pakke kord kvartalis. Toidupakke saanud perekondade arv on jäänud muutumatult samale tasemele eelmise aastaga.   </w:t>
      </w:r>
    </w:p>
    <w:p>
      <w:pPr>
        <w:pStyle w:val="Normal"/>
        <w:jc w:val="both"/>
        <w:rPr/>
      </w:pPr>
      <w:r>
        <w:rPr>
          <w:rFonts w:cs="Times New Roman" w:ascii="Times New Roman" w:hAnsi="Times New Roman"/>
          <w:bCs/>
          <w:sz w:val="24"/>
          <w:szCs w:val="24"/>
          <w:u w:val="single"/>
        </w:rPr>
        <w:t>Psühholoogiline nõustamine</w:t>
      </w:r>
    </w:p>
    <w:p>
      <w:pPr>
        <w:pStyle w:val="Normal"/>
        <w:jc w:val="both"/>
        <w:rPr>
          <w:rFonts w:ascii="Times New Roman" w:hAnsi="Times New Roman" w:cs="Times New Roman"/>
          <w:color w:val="00000A"/>
          <w:sz w:val="24"/>
          <w:szCs w:val="24"/>
        </w:rPr>
      </w:pPr>
      <w:r>
        <w:rPr>
          <w:rFonts w:cs="Times New Roman" w:ascii="Times New Roman" w:hAnsi="Times New Roman"/>
          <w:color w:val="00000A"/>
          <w:sz w:val="24"/>
          <w:szCs w:val="24"/>
        </w:rPr>
        <w:t xml:space="preserve">Seoses ühe psühholoogi lahkumisega seati 2016. aasta eesmärgiks osutada nõustamisteenust 30-le isikule. Eesmärk sai täidetud ning teenust osutati 43-le isikule. Seoses eestikeelse psühholoogi lahkumisega on kogu koormus (0,5) jäänud venekeelsele psühholoogile ning seetõttu on ka venekeelsete klientide osakaal oluliselt suurenenud. </w:t>
      </w:r>
    </w:p>
    <w:p>
      <w:pPr>
        <w:pStyle w:val="Normal"/>
        <w:jc w:val="both"/>
        <w:rPr>
          <w:rFonts w:ascii="Times New Roman" w:hAnsi="Times New Roman" w:cs="Times New Roman"/>
          <w:color w:val="800000"/>
          <w:sz w:val="24"/>
          <w:szCs w:val="24"/>
        </w:rPr>
      </w:pPr>
      <w:r>
        <w:rPr>
          <w:rFonts w:cs="Times New Roman" w:ascii="Times New Roman" w:hAnsi="Times New Roman"/>
          <w:color w:val="800000"/>
          <w:sz w:val="24"/>
          <w:szCs w:val="24"/>
        </w:rPr>
      </w:r>
    </w:p>
    <w:tbl>
      <w:tblPr>
        <w:tblW w:w="7985" w:type="dxa"/>
        <w:jc w:val="left"/>
        <w:tblInd w:w="93" w:type="dxa"/>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firstRow="1" w:noVBand="1" w:lastRow="0" w:firstColumn="1" w:lastColumn="0" w:noHBand="0" w:val="04a0"/>
      </w:tblPr>
      <w:tblGrid>
        <w:gridCol w:w="1477"/>
        <w:gridCol w:w="785"/>
        <w:gridCol w:w="1430"/>
        <w:gridCol w:w="1361"/>
        <w:gridCol w:w="1410"/>
        <w:gridCol w:w="1521"/>
      </w:tblGrid>
      <w:tr>
        <w:trPr>
          <w:trHeight w:val="281" w:hRule="atLeast"/>
        </w:trPr>
        <w:tc>
          <w:tcPr>
            <w:tcW w:w="1477" w:type="dxa"/>
            <w:vMerge w:val="restart"/>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center"/>
              <w:rPr>
                <w:rFonts w:ascii="Times New Roman" w:hAnsi="Times New Roman" w:cs="Times New Roman"/>
                <w:bCs/>
                <w:sz w:val="20"/>
                <w:szCs w:val="20"/>
              </w:rPr>
            </w:pPr>
            <w:r>
              <w:rPr>
                <w:rFonts w:cs="Times New Roman" w:ascii="Times New Roman" w:hAnsi="Times New Roman"/>
                <w:bCs/>
                <w:sz w:val="20"/>
                <w:szCs w:val="20"/>
              </w:rPr>
            </w:r>
          </w:p>
        </w:tc>
        <w:tc>
          <w:tcPr>
            <w:tcW w:w="785"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43" w:type="dxa"/>
            </w:tcMar>
            <w:vAlign w:val="center"/>
          </w:tcPr>
          <w:p>
            <w:pPr>
              <w:pStyle w:val="Normal"/>
              <w:spacing w:before="0" w:after="200"/>
              <w:jc w:val="center"/>
              <w:rPr>
                <w:sz w:val="20"/>
                <w:szCs w:val="20"/>
              </w:rPr>
            </w:pPr>
            <w:r>
              <w:rPr>
                <w:rFonts w:cs="Times New Roman" w:ascii="Times New Roman" w:hAnsi="Times New Roman"/>
                <w:bCs/>
                <w:sz w:val="20"/>
                <w:szCs w:val="20"/>
              </w:rPr>
              <w:t>2014</w:t>
            </w:r>
          </w:p>
        </w:tc>
        <w:tc>
          <w:tcPr>
            <w:tcW w:w="2791" w:type="dxa"/>
            <w:gridSpan w:val="2"/>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center"/>
              <w:rPr>
                <w:sz w:val="20"/>
                <w:szCs w:val="20"/>
              </w:rPr>
            </w:pPr>
            <w:r>
              <w:rPr>
                <w:rFonts w:cs="Times New Roman" w:ascii="Times New Roman" w:hAnsi="Times New Roman"/>
                <w:bCs/>
                <w:sz w:val="20"/>
                <w:szCs w:val="20"/>
              </w:rPr>
              <w:t>2015</w:t>
            </w:r>
          </w:p>
        </w:tc>
        <w:tc>
          <w:tcPr>
            <w:tcW w:w="293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center"/>
              <w:rPr>
                <w:sz w:val="20"/>
                <w:szCs w:val="20"/>
              </w:rPr>
            </w:pPr>
            <w:r>
              <w:rPr>
                <w:rFonts w:cs="Times New Roman" w:ascii="Times New Roman" w:hAnsi="Times New Roman"/>
                <w:bCs/>
                <w:sz w:val="20"/>
                <w:szCs w:val="20"/>
              </w:rPr>
              <w:t>2016</w:t>
            </w:r>
          </w:p>
        </w:tc>
      </w:tr>
      <w:tr>
        <w:trPr/>
        <w:tc>
          <w:tcPr>
            <w:tcW w:w="1477"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785"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43" w:type="dxa"/>
            </w:tcMar>
            <w:vAlign w:val="cente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43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bCs/>
                <w:sz w:val="20"/>
                <w:szCs w:val="20"/>
              </w:rPr>
              <w:t>Klientide arv</w:t>
            </w:r>
          </w:p>
        </w:tc>
        <w:tc>
          <w:tcPr>
            <w:tcW w:w="1361"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bCs/>
                <w:sz w:val="20"/>
                <w:szCs w:val="20"/>
              </w:rPr>
              <w:t>Muutuse %</w:t>
            </w:r>
          </w:p>
        </w:tc>
        <w:tc>
          <w:tcPr>
            <w:tcW w:w="1410"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bCs/>
                <w:sz w:val="20"/>
                <w:szCs w:val="20"/>
              </w:rPr>
              <w:t>Klientide arv</w:t>
            </w:r>
          </w:p>
        </w:tc>
        <w:tc>
          <w:tcPr>
            <w:tcW w:w="15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bCs/>
                <w:sz w:val="20"/>
                <w:szCs w:val="20"/>
              </w:rPr>
              <w:t>Muutuse %</w:t>
            </w:r>
          </w:p>
        </w:tc>
      </w:tr>
      <w:tr>
        <w:trPr/>
        <w:tc>
          <w:tcPr>
            <w:tcW w:w="1477"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bCs/>
                <w:sz w:val="20"/>
                <w:szCs w:val="20"/>
              </w:rPr>
              <w:t>Kliente kokku</w:t>
            </w:r>
          </w:p>
        </w:tc>
        <w:tc>
          <w:tcPr>
            <w:tcW w:w="785"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66</w:t>
            </w:r>
          </w:p>
        </w:tc>
        <w:tc>
          <w:tcPr>
            <w:tcW w:w="143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50</w:t>
            </w:r>
          </w:p>
        </w:tc>
        <w:tc>
          <w:tcPr>
            <w:tcW w:w="1361"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i/>
                <w:iCs/>
                <w:sz w:val="20"/>
                <w:szCs w:val="20"/>
              </w:rPr>
              <w:t>-24%</w:t>
            </w:r>
          </w:p>
        </w:tc>
        <w:tc>
          <w:tcPr>
            <w:tcW w:w="1410"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43</w:t>
            </w:r>
          </w:p>
        </w:tc>
        <w:tc>
          <w:tcPr>
            <w:tcW w:w="15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i/>
                <w:iCs/>
                <w:sz w:val="20"/>
                <w:szCs w:val="20"/>
              </w:rPr>
              <w:t>-14%</w:t>
            </w:r>
          </w:p>
        </w:tc>
      </w:tr>
      <w:tr>
        <w:trPr/>
        <w:tc>
          <w:tcPr>
            <w:tcW w:w="1477"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bCs/>
                <w:sz w:val="20"/>
                <w:szCs w:val="20"/>
              </w:rPr>
              <w:t>Eestikeelseid</w:t>
            </w:r>
          </w:p>
        </w:tc>
        <w:tc>
          <w:tcPr>
            <w:tcW w:w="785"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59</w:t>
            </w:r>
          </w:p>
        </w:tc>
        <w:tc>
          <w:tcPr>
            <w:tcW w:w="143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38</w:t>
            </w:r>
          </w:p>
        </w:tc>
        <w:tc>
          <w:tcPr>
            <w:tcW w:w="1361"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i/>
                <w:iCs/>
                <w:sz w:val="20"/>
                <w:szCs w:val="20"/>
              </w:rPr>
              <w:t>-36%</w:t>
            </w:r>
          </w:p>
        </w:tc>
        <w:tc>
          <w:tcPr>
            <w:tcW w:w="1410"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5</w:t>
            </w:r>
          </w:p>
        </w:tc>
        <w:tc>
          <w:tcPr>
            <w:tcW w:w="15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i/>
                <w:iCs/>
                <w:sz w:val="20"/>
                <w:szCs w:val="20"/>
              </w:rPr>
              <w:t>-86%</w:t>
            </w:r>
          </w:p>
        </w:tc>
      </w:tr>
      <w:tr>
        <w:trPr/>
        <w:tc>
          <w:tcPr>
            <w:tcW w:w="1477"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bCs/>
                <w:sz w:val="20"/>
                <w:szCs w:val="20"/>
              </w:rPr>
              <w:t>Venekeelseid</w:t>
            </w:r>
          </w:p>
        </w:tc>
        <w:tc>
          <w:tcPr>
            <w:tcW w:w="785"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7</w:t>
            </w:r>
          </w:p>
        </w:tc>
        <w:tc>
          <w:tcPr>
            <w:tcW w:w="143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18</w:t>
            </w:r>
          </w:p>
        </w:tc>
        <w:tc>
          <w:tcPr>
            <w:tcW w:w="1361"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i/>
                <w:iCs/>
                <w:sz w:val="20"/>
                <w:szCs w:val="20"/>
              </w:rPr>
              <w:t>-157%</w:t>
            </w:r>
          </w:p>
        </w:tc>
        <w:tc>
          <w:tcPr>
            <w:tcW w:w="1410"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38</w:t>
            </w:r>
          </w:p>
        </w:tc>
        <w:tc>
          <w:tcPr>
            <w:tcW w:w="15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i/>
                <w:iCs/>
                <w:sz w:val="20"/>
                <w:szCs w:val="20"/>
              </w:rPr>
              <w:t>+111%</w:t>
            </w:r>
          </w:p>
        </w:tc>
      </w:tr>
      <w:tr>
        <w:trPr/>
        <w:tc>
          <w:tcPr>
            <w:tcW w:w="1477"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bCs/>
                <w:sz w:val="20"/>
                <w:szCs w:val="20"/>
              </w:rPr>
              <w:t>Nõustamisi kokku</w:t>
            </w:r>
          </w:p>
        </w:tc>
        <w:tc>
          <w:tcPr>
            <w:tcW w:w="785"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274</w:t>
            </w:r>
          </w:p>
        </w:tc>
        <w:tc>
          <w:tcPr>
            <w:tcW w:w="1430"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sz w:val="20"/>
                <w:szCs w:val="20"/>
              </w:rPr>
              <w:t>88</w:t>
            </w:r>
          </w:p>
        </w:tc>
        <w:tc>
          <w:tcPr>
            <w:tcW w:w="1361" w:type="dxa"/>
            <w:tcBorders>
              <w:top w:val="single" w:sz="2" w:space="0" w:color="000001"/>
              <w:left w:val="single" w:sz="2" w:space="0" w:color="000001"/>
              <w:bottom w:val="single" w:sz="2" w:space="0" w:color="000001"/>
              <w:insideH w:val="single" w:sz="2" w:space="0" w:color="000001"/>
            </w:tcBorders>
            <w:shd w:color="auto" w:fill="E6E6E6" w:val="clear"/>
            <w:tcMar>
              <w:left w:w="43" w:type="dxa"/>
            </w:tcMar>
          </w:tcPr>
          <w:p>
            <w:pPr>
              <w:pStyle w:val="Normal"/>
              <w:spacing w:before="0" w:after="200"/>
              <w:jc w:val="both"/>
              <w:rPr>
                <w:sz w:val="20"/>
                <w:szCs w:val="20"/>
              </w:rPr>
            </w:pPr>
            <w:r>
              <w:rPr>
                <w:rFonts w:cs="Times New Roman" w:ascii="Times New Roman" w:hAnsi="Times New Roman"/>
                <w:i/>
                <w:iCs/>
                <w:sz w:val="20"/>
                <w:szCs w:val="20"/>
              </w:rPr>
              <w:t>-68%</w:t>
            </w:r>
          </w:p>
        </w:tc>
        <w:tc>
          <w:tcPr>
            <w:tcW w:w="1410" w:type="dxa"/>
            <w:tcBorders>
              <w:top w:val="single" w:sz="2" w:space="0" w:color="000001"/>
              <w:left w:val="single" w:sz="2" w:space="0" w:color="000001"/>
              <w:bottom w:val="single" w:sz="2" w:space="0" w:color="000001"/>
              <w:insideH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sz w:val="20"/>
                <w:szCs w:val="20"/>
              </w:rPr>
              <w:t>171</w:t>
            </w:r>
          </w:p>
        </w:tc>
        <w:tc>
          <w:tcPr>
            <w:tcW w:w="15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3" w:type="dxa"/>
            </w:tcMar>
          </w:tcPr>
          <w:p>
            <w:pPr>
              <w:pStyle w:val="Normal"/>
              <w:spacing w:before="0" w:after="200"/>
              <w:jc w:val="both"/>
              <w:rPr>
                <w:sz w:val="20"/>
                <w:szCs w:val="20"/>
              </w:rPr>
            </w:pPr>
            <w:r>
              <w:rPr>
                <w:rFonts w:cs="Times New Roman" w:ascii="Times New Roman" w:hAnsi="Times New Roman"/>
                <w:i/>
                <w:iCs/>
                <w:sz w:val="20"/>
                <w:szCs w:val="20"/>
              </w:rPr>
              <w:t>+94%</w:t>
            </w:r>
          </w:p>
        </w:tc>
      </w:tr>
    </w:tbl>
    <w:p>
      <w:pPr>
        <w:pStyle w:val="Normal"/>
        <w:jc w:val="both"/>
        <w:rPr>
          <w:rFonts w:ascii="Times New Roman" w:hAnsi="Times New Roman" w:cs="Times New Roman"/>
          <w:color w:val="800000"/>
          <w:sz w:val="24"/>
          <w:szCs w:val="24"/>
        </w:rPr>
      </w:pPr>
      <w:r>
        <w:rPr>
          <w:rFonts w:cs="Times New Roman" w:ascii="Times New Roman" w:hAnsi="Times New Roman"/>
          <w:color w:val="800000"/>
          <w:sz w:val="24"/>
          <w:szCs w:val="24"/>
        </w:rPr>
      </w:r>
    </w:p>
    <w:p>
      <w:pPr>
        <w:pStyle w:val="Normal"/>
        <w:jc w:val="both"/>
        <w:rPr/>
      </w:pPr>
      <w:r>
        <w:rPr>
          <w:rFonts w:cs="Times New Roman" w:ascii="Times New Roman" w:hAnsi="Times New Roman"/>
          <w:sz w:val="24"/>
          <w:szCs w:val="24"/>
          <w:u w:val="single"/>
        </w:rPr>
        <w:t>Klienditöö tegevuskava alusel sotsiaalkorterites (sh toetav pereteenus)</w:t>
      </w:r>
    </w:p>
    <w:p>
      <w:pPr>
        <w:pStyle w:val="Normal"/>
        <w:jc w:val="both"/>
        <w:rPr/>
      </w:pPr>
      <w:r>
        <w:rPr>
          <w:rFonts w:cs="Times New Roman" w:ascii="Times New Roman" w:hAnsi="Times New Roman"/>
          <w:sz w:val="24"/>
          <w:szCs w:val="24"/>
        </w:rPr>
        <w:t>Tulenevalt Tallinna Linnavalitsuse 17.11.2014 korraldusest nr 1777-k, muutusid sotsiaalteenuste nõuded. Sellega seoses kadus ära teenus nimega perekeskne aitamistöö. Antud teenus on ümbernimetatud klienditööks tegevuskava alusel ja selle hulgas on välja toodud toetavat pereteenust saavad kliendid (lapsevanemad ja lapsed).</w:t>
      </w:r>
    </w:p>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W w:w="7773" w:type="dxa"/>
        <w:jc w:val="left"/>
        <w:tblInd w:w="-8" w:type="dxa"/>
        <w:tblBorders>
          <w:top w:val="single" w:sz="2" w:space="0" w:color="000001"/>
          <w:left w:val="single" w:sz="2" w:space="0" w:color="000001"/>
          <w:bottom w:val="single" w:sz="2" w:space="0" w:color="000001"/>
          <w:insideH w:val="single" w:sz="2" w:space="0" w:color="000001"/>
        </w:tblBorders>
        <w:tblCellMar>
          <w:top w:w="0" w:type="dxa"/>
          <w:left w:w="58" w:type="dxa"/>
          <w:bottom w:w="0" w:type="dxa"/>
          <w:right w:w="70" w:type="dxa"/>
        </w:tblCellMar>
        <w:tblLook w:firstRow="1" w:noVBand="1" w:lastRow="0" w:firstColumn="1" w:lastColumn="0" w:noHBand="0" w:val="04a0"/>
      </w:tblPr>
      <w:tblGrid>
        <w:gridCol w:w="2386"/>
        <w:gridCol w:w="682"/>
        <w:gridCol w:w="522"/>
        <w:gridCol w:w="1795"/>
        <w:gridCol w:w="527"/>
        <w:gridCol w:w="1860"/>
      </w:tblGrid>
      <w:tr>
        <w:trPr>
          <w:trHeight w:val="255" w:hRule="atLeast"/>
        </w:trPr>
        <w:tc>
          <w:tcPr>
            <w:tcW w:w="2386" w:type="dxa"/>
            <w:vMerge w:val="restart"/>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center"/>
          </w:tcPr>
          <w:p>
            <w:pPr>
              <w:pStyle w:val="Normal"/>
              <w:spacing w:before="0" w:after="200"/>
              <w:jc w:val="both"/>
              <w:rPr>
                <w:sz w:val="20"/>
                <w:szCs w:val="20"/>
              </w:rPr>
            </w:pPr>
            <w:r>
              <w:rPr>
                <w:rFonts w:cs="Times New Roman" w:ascii="Times New Roman" w:hAnsi="Times New Roman"/>
                <w:bCs/>
                <w:sz w:val="20"/>
                <w:szCs w:val="20"/>
              </w:rPr>
              <w:t>Üldandmed</w:t>
            </w:r>
          </w:p>
        </w:tc>
        <w:tc>
          <w:tcPr>
            <w:tcW w:w="682"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58" w:type="dxa"/>
            </w:tcMar>
            <w:vAlign w:val="center"/>
          </w:tcPr>
          <w:p>
            <w:pPr>
              <w:pStyle w:val="Normal"/>
              <w:spacing w:before="0" w:after="200"/>
              <w:jc w:val="center"/>
              <w:rPr>
                <w:sz w:val="20"/>
                <w:szCs w:val="20"/>
              </w:rPr>
            </w:pPr>
            <w:r>
              <w:rPr>
                <w:rFonts w:cs="Times New Roman" w:ascii="Times New Roman" w:hAnsi="Times New Roman"/>
                <w:bCs/>
                <w:sz w:val="20"/>
                <w:szCs w:val="20"/>
              </w:rPr>
              <w:t>2014</w:t>
            </w:r>
          </w:p>
        </w:tc>
        <w:tc>
          <w:tcPr>
            <w:tcW w:w="2317" w:type="dxa"/>
            <w:gridSpan w:val="2"/>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center"/>
              <w:rPr>
                <w:sz w:val="20"/>
                <w:szCs w:val="20"/>
              </w:rPr>
            </w:pPr>
            <w:r>
              <w:rPr>
                <w:rFonts w:cs="Times New Roman" w:ascii="Times New Roman" w:hAnsi="Times New Roman"/>
                <w:bCs/>
                <w:sz w:val="20"/>
                <w:szCs w:val="20"/>
              </w:rPr>
              <w:t>2015</w:t>
            </w:r>
          </w:p>
        </w:tc>
        <w:tc>
          <w:tcPr>
            <w:tcW w:w="238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center"/>
              <w:rPr>
                <w:sz w:val="20"/>
                <w:szCs w:val="20"/>
              </w:rPr>
            </w:pPr>
            <w:r>
              <w:rPr>
                <w:rFonts w:cs="Times New Roman" w:ascii="Times New Roman" w:hAnsi="Times New Roman"/>
                <w:bCs/>
                <w:sz w:val="20"/>
                <w:szCs w:val="20"/>
              </w:rPr>
              <w:t>2016</w:t>
            </w:r>
          </w:p>
        </w:tc>
      </w:tr>
      <w:tr>
        <w:trPr>
          <w:trHeight w:val="255" w:hRule="atLeast"/>
        </w:trPr>
        <w:tc>
          <w:tcPr>
            <w:tcW w:w="2386"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cente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682"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58" w:type="dxa"/>
            </w:tcMar>
            <w:vAlign w:val="cente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52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795"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bCs/>
                <w:sz w:val="20"/>
                <w:szCs w:val="20"/>
              </w:rPr>
              <w:t>Muutuse %</w:t>
            </w:r>
          </w:p>
        </w:tc>
        <w:tc>
          <w:tcPr>
            <w:tcW w:w="527" w:type="dxa"/>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r>
          </w:p>
        </w:tc>
        <w:tc>
          <w:tcPr>
            <w:tcW w:w="18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bCs/>
                <w:sz w:val="20"/>
                <w:szCs w:val="20"/>
              </w:rPr>
              <w:t>Muutuse %</w:t>
            </w:r>
          </w:p>
        </w:tc>
      </w:tr>
      <w:tr>
        <w:trPr>
          <w:trHeight w:val="255" w:hRule="atLeast"/>
        </w:trPr>
        <w:tc>
          <w:tcPr>
            <w:tcW w:w="2386"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Teenuste saajad</w:t>
            </w:r>
          </w:p>
        </w:tc>
        <w:tc>
          <w:tcPr>
            <w:tcW w:w="68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35</w:t>
            </w:r>
          </w:p>
        </w:tc>
        <w:tc>
          <w:tcPr>
            <w:tcW w:w="52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39</w:t>
            </w:r>
          </w:p>
        </w:tc>
        <w:tc>
          <w:tcPr>
            <w:tcW w:w="1795"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+11%</w:t>
            </w:r>
          </w:p>
        </w:tc>
        <w:tc>
          <w:tcPr>
            <w:tcW w:w="527" w:type="dxa"/>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37</w:t>
            </w:r>
          </w:p>
        </w:tc>
        <w:tc>
          <w:tcPr>
            <w:tcW w:w="18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-5%</w:t>
            </w:r>
          </w:p>
        </w:tc>
      </w:tr>
      <w:tr>
        <w:trPr>
          <w:trHeight w:val="255" w:hRule="atLeast"/>
        </w:trPr>
        <w:tc>
          <w:tcPr>
            <w:tcW w:w="2386"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ascii="Times New Roman" w:hAnsi="Times New Roman"/>
                <w:sz w:val="20"/>
                <w:szCs w:val="20"/>
              </w:rPr>
              <w:t>Toetava pereteenuse kliendid</w:t>
            </w:r>
          </w:p>
        </w:tc>
        <w:tc>
          <w:tcPr>
            <w:tcW w:w="68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vAlign w:val="bottom"/>
          </w:tcPr>
          <w:p>
            <w:pPr>
              <w:pStyle w:val="Normal"/>
              <w:spacing w:before="0" w:after="200"/>
              <w:jc w:val="both"/>
              <w:rPr>
                <w:rFonts w:ascii="Times New Roman" w:hAnsi="Times New Roman"/>
                <w:sz w:val="20"/>
                <w:szCs w:val="20"/>
              </w:rPr>
            </w:pPr>
            <w:r>
              <w:rPr>
                <w:rFonts w:ascii="Times New Roman" w:hAnsi="Times New Roman"/>
                <w:sz w:val="20"/>
                <w:szCs w:val="20"/>
              </w:rPr>
            </w:r>
          </w:p>
        </w:tc>
        <w:tc>
          <w:tcPr>
            <w:tcW w:w="52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ascii="Times New Roman" w:hAnsi="Times New Roman"/>
                <w:sz w:val="20"/>
                <w:szCs w:val="20"/>
              </w:rPr>
              <w:t>10</w:t>
            </w:r>
          </w:p>
        </w:tc>
        <w:tc>
          <w:tcPr>
            <w:tcW w:w="1795"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ascii="Times New Roman" w:hAnsi="Times New Roman"/>
                <w:sz w:val="20"/>
                <w:szCs w:val="20"/>
              </w:rPr>
              <w:t>30%</w:t>
            </w:r>
          </w:p>
        </w:tc>
        <w:tc>
          <w:tcPr>
            <w:tcW w:w="527" w:type="dxa"/>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ascii="Times New Roman" w:hAnsi="Times New Roman"/>
                <w:sz w:val="20"/>
                <w:szCs w:val="20"/>
              </w:rPr>
              <w:t>11</w:t>
            </w:r>
          </w:p>
        </w:tc>
        <w:tc>
          <w:tcPr>
            <w:tcW w:w="18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ascii="Times New Roman" w:hAnsi="Times New Roman"/>
                <w:i/>
                <w:iCs/>
                <w:sz w:val="20"/>
                <w:szCs w:val="20"/>
              </w:rPr>
              <w:t>+10%</w:t>
            </w:r>
          </w:p>
        </w:tc>
      </w:tr>
      <w:tr>
        <w:trPr>
          <w:trHeight w:val="255" w:hRule="atLeast"/>
        </w:trPr>
        <w:tc>
          <w:tcPr>
            <w:tcW w:w="2386"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Uued kliendid</w:t>
            </w:r>
          </w:p>
        </w:tc>
        <w:tc>
          <w:tcPr>
            <w:tcW w:w="68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5</w:t>
            </w:r>
          </w:p>
        </w:tc>
        <w:tc>
          <w:tcPr>
            <w:tcW w:w="52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3</w:t>
            </w:r>
          </w:p>
        </w:tc>
        <w:tc>
          <w:tcPr>
            <w:tcW w:w="1795"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-40%</w:t>
            </w:r>
          </w:p>
        </w:tc>
        <w:tc>
          <w:tcPr>
            <w:tcW w:w="527" w:type="dxa"/>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2</w:t>
            </w:r>
          </w:p>
        </w:tc>
        <w:tc>
          <w:tcPr>
            <w:tcW w:w="18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-33%</w:t>
            </w:r>
          </w:p>
        </w:tc>
      </w:tr>
      <w:tr>
        <w:trPr>
          <w:trHeight w:val="255" w:hRule="atLeast"/>
        </w:trPr>
        <w:tc>
          <w:tcPr>
            <w:tcW w:w="2386"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Lahkunud kliendid</w:t>
            </w:r>
          </w:p>
        </w:tc>
        <w:tc>
          <w:tcPr>
            <w:tcW w:w="68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1</w:t>
            </w:r>
          </w:p>
        </w:tc>
        <w:tc>
          <w:tcPr>
            <w:tcW w:w="52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3</w:t>
            </w:r>
          </w:p>
        </w:tc>
        <w:tc>
          <w:tcPr>
            <w:tcW w:w="1795"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+200%</w:t>
            </w:r>
          </w:p>
        </w:tc>
        <w:tc>
          <w:tcPr>
            <w:tcW w:w="527" w:type="dxa"/>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1</w:t>
            </w:r>
          </w:p>
        </w:tc>
        <w:tc>
          <w:tcPr>
            <w:tcW w:w="18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-66%</w:t>
            </w:r>
          </w:p>
        </w:tc>
      </w:tr>
      <w:tr>
        <w:trPr>
          <w:trHeight w:val="255" w:hRule="atLeast"/>
        </w:trPr>
        <w:tc>
          <w:tcPr>
            <w:tcW w:w="2386"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Sotsiaaltöötajad</w:t>
            </w:r>
          </w:p>
        </w:tc>
        <w:tc>
          <w:tcPr>
            <w:tcW w:w="68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1</w:t>
            </w:r>
          </w:p>
        </w:tc>
        <w:tc>
          <w:tcPr>
            <w:tcW w:w="52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1</w:t>
            </w:r>
          </w:p>
        </w:tc>
        <w:tc>
          <w:tcPr>
            <w:tcW w:w="1795"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0%</w:t>
            </w:r>
          </w:p>
        </w:tc>
        <w:tc>
          <w:tcPr>
            <w:tcW w:w="527" w:type="dxa"/>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1</w:t>
            </w:r>
          </w:p>
        </w:tc>
        <w:tc>
          <w:tcPr>
            <w:tcW w:w="18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0%</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4"/>
          <w:szCs w:val="24"/>
        </w:rPr>
        <w:t>Klientide kirjeldus:</w:t>
      </w:r>
    </w:p>
    <w:tbl>
      <w:tblPr>
        <w:tblW w:w="6881" w:type="dxa"/>
        <w:jc w:val="left"/>
        <w:tblInd w:w="-8" w:type="dxa"/>
        <w:tblBorders>
          <w:top w:val="single" w:sz="2" w:space="0" w:color="000001"/>
          <w:left w:val="single" w:sz="2" w:space="0" w:color="000001"/>
          <w:bottom w:val="single" w:sz="2" w:space="0" w:color="000001"/>
          <w:insideH w:val="single" w:sz="2" w:space="0" w:color="000001"/>
        </w:tblBorders>
        <w:tblCellMar>
          <w:top w:w="0" w:type="dxa"/>
          <w:left w:w="58" w:type="dxa"/>
          <w:bottom w:w="0" w:type="dxa"/>
          <w:right w:w="70" w:type="dxa"/>
        </w:tblCellMar>
        <w:tblLook w:firstRow="1" w:noVBand="1" w:lastRow="0" w:firstColumn="1" w:lastColumn="0" w:noHBand="0" w:val="04a0"/>
      </w:tblPr>
      <w:tblGrid>
        <w:gridCol w:w="1509"/>
        <w:gridCol w:w="668"/>
        <w:gridCol w:w="1176"/>
        <w:gridCol w:w="1176"/>
        <w:gridCol w:w="1176"/>
        <w:gridCol w:w="1175"/>
      </w:tblGrid>
      <w:tr>
        <w:trPr>
          <w:trHeight w:val="255" w:hRule="atLeast"/>
        </w:trPr>
        <w:tc>
          <w:tcPr>
            <w:tcW w:w="1509" w:type="dxa"/>
            <w:vMerge w:val="restart"/>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center"/>
          </w:tcPr>
          <w:p>
            <w:pPr>
              <w:pStyle w:val="Normal"/>
              <w:spacing w:before="0" w:after="200"/>
              <w:jc w:val="both"/>
              <w:rPr>
                <w:sz w:val="20"/>
                <w:szCs w:val="20"/>
              </w:rPr>
            </w:pPr>
            <w:r>
              <w:rPr>
                <w:rFonts w:cs="Times New Roman" w:ascii="Times New Roman" w:hAnsi="Times New Roman"/>
                <w:bCs/>
                <w:sz w:val="20"/>
                <w:szCs w:val="20"/>
              </w:rPr>
              <w:t>Sugu</w:t>
            </w:r>
          </w:p>
        </w:tc>
        <w:tc>
          <w:tcPr>
            <w:tcW w:w="668"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58" w:type="dxa"/>
            </w:tcMar>
            <w:vAlign w:val="center"/>
          </w:tcPr>
          <w:p>
            <w:pPr>
              <w:pStyle w:val="Normal"/>
              <w:spacing w:before="0" w:after="200"/>
              <w:jc w:val="center"/>
              <w:rPr>
                <w:sz w:val="20"/>
                <w:szCs w:val="20"/>
              </w:rPr>
            </w:pPr>
            <w:r>
              <w:rPr>
                <w:rFonts w:cs="Times New Roman" w:ascii="Times New Roman" w:hAnsi="Times New Roman"/>
                <w:bCs/>
                <w:sz w:val="20"/>
                <w:szCs w:val="20"/>
              </w:rPr>
              <w:t>2014</w:t>
            </w:r>
          </w:p>
        </w:tc>
        <w:tc>
          <w:tcPr>
            <w:tcW w:w="2352" w:type="dxa"/>
            <w:gridSpan w:val="2"/>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center"/>
              <w:rPr>
                <w:sz w:val="20"/>
                <w:szCs w:val="20"/>
              </w:rPr>
            </w:pPr>
            <w:r>
              <w:rPr>
                <w:rFonts w:cs="Times New Roman" w:ascii="Times New Roman" w:hAnsi="Times New Roman"/>
                <w:bCs/>
                <w:sz w:val="20"/>
                <w:szCs w:val="20"/>
              </w:rPr>
              <w:t>2015</w:t>
            </w:r>
          </w:p>
        </w:tc>
        <w:tc>
          <w:tcPr>
            <w:tcW w:w="23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center"/>
              <w:rPr>
                <w:sz w:val="20"/>
                <w:szCs w:val="20"/>
              </w:rPr>
            </w:pPr>
            <w:r>
              <w:rPr>
                <w:rFonts w:cs="Times New Roman" w:ascii="Times New Roman" w:hAnsi="Times New Roman"/>
                <w:bCs/>
                <w:sz w:val="20"/>
                <w:szCs w:val="20"/>
              </w:rPr>
              <w:t>2016</w:t>
            </w:r>
          </w:p>
        </w:tc>
      </w:tr>
      <w:tr>
        <w:trPr>
          <w:trHeight w:val="255" w:hRule="atLeast"/>
        </w:trPr>
        <w:tc>
          <w:tcPr>
            <w:tcW w:w="1509"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cente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668"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58" w:type="dxa"/>
            </w:tcMar>
            <w:vAlign w:val="cente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176"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176"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bCs/>
                <w:sz w:val="20"/>
                <w:szCs w:val="20"/>
              </w:rPr>
              <w:t>Muutuse %</w:t>
            </w:r>
          </w:p>
        </w:tc>
        <w:tc>
          <w:tcPr>
            <w:tcW w:w="1176" w:type="dxa"/>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1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bCs/>
                <w:sz w:val="20"/>
                <w:szCs w:val="20"/>
              </w:rPr>
              <w:t>Muutuse %</w:t>
            </w:r>
          </w:p>
        </w:tc>
      </w:tr>
      <w:tr>
        <w:trPr>
          <w:trHeight w:val="255" w:hRule="atLeast"/>
        </w:trPr>
        <w:tc>
          <w:tcPr>
            <w:tcW w:w="1509"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Mees</w:t>
            </w:r>
          </w:p>
        </w:tc>
        <w:tc>
          <w:tcPr>
            <w:tcW w:w="668"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16</w:t>
            </w:r>
          </w:p>
        </w:tc>
        <w:tc>
          <w:tcPr>
            <w:tcW w:w="1176"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20</w:t>
            </w:r>
          </w:p>
        </w:tc>
        <w:tc>
          <w:tcPr>
            <w:tcW w:w="1176"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25%</w:t>
            </w:r>
          </w:p>
        </w:tc>
        <w:tc>
          <w:tcPr>
            <w:tcW w:w="1176" w:type="dxa"/>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20</w:t>
            </w:r>
          </w:p>
        </w:tc>
        <w:tc>
          <w:tcPr>
            <w:tcW w:w="11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0%</w:t>
            </w:r>
          </w:p>
        </w:tc>
      </w:tr>
      <w:tr>
        <w:trPr>
          <w:trHeight w:val="255" w:hRule="atLeast"/>
        </w:trPr>
        <w:tc>
          <w:tcPr>
            <w:tcW w:w="1509"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Naine</w:t>
            </w:r>
          </w:p>
        </w:tc>
        <w:tc>
          <w:tcPr>
            <w:tcW w:w="668"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19</w:t>
            </w:r>
          </w:p>
        </w:tc>
        <w:tc>
          <w:tcPr>
            <w:tcW w:w="1176"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19</w:t>
            </w:r>
          </w:p>
        </w:tc>
        <w:tc>
          <w:tcPr>
            <w:tcW w:w="1176"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0%</w:t>
            </w:r>
          </w:p>
        </w:tc>
        <w:tc>
          <w:tcPr>
            <w:tcW w:w="1176" w:type="dxa"/>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18</w:t>
            </w:r>
          </w:p>
        </w:tc>
        <w:tc>
          <w:tcPr>
            <w:tcW w:w="11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-5%</w:t>
            </w:r>
          </w:p>
        </w:tc>
      </w:tr>
      <w:tr>
        <w:trPr>
          <w:trHeight w:val="255" w:hRule="atLeast"/>
        </w:trPr>
        <w:tc>
          <w:tcPr>
            <w:tcW w:w="1509"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Kokku</w:t>
            </w:r>
          </w:p>
        </w:tc>
        <w:tc>
          <w:tcPr>
            <w:tcW w:w="668"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35</w:t>
            </w:r>
          </w:p>
        </w:tc>
        <w:tc>
          <w:tcPr>
            <w:tcW w:w="1176"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39</w:t>
            </w:r>
          </w:p>
        </w:tc>
        <w:tc>
          <w:tcPr>
            <w:tcW w:w="1176"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11%</w:t>
            </w:r>
          </w:p>
        </w:tc>
        <w:tc>
          <w:tcPr>
            <w:tcW w:w="1176" w:type="dxa"/>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37</w:t>
            </w:r>
          </w:p>
        </w:tc>
        <w:tc>
          <w:tcPr>
            <w:tcW w:w="11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-5%</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W w:w="4023" w:type="dxa"/>
        <w:jc w:val="left"/>
        <w:tblInd w:w="64" w:type="dxa"/>
        <w:tblBorders>
          <w:top w:val="single" w:sz="2" w:space="0" w:color="000001"/>
          <w:left w:val="single" w:sz="2" w:space="0" w:color="000001"/>
          <w:bottom w:val="single" w:sz="2" w:space="0" w:color="000001"/>
          <w:insideH w:val="single" w:sz="2" w:space="0" w:color="000001"/>
        </w:tblBorders>
        <w:tblCellMar>
          <w:top w:w="0" w:type="dxa"/>
          <w:left w:w="58" w:type="dxa"/>
          <w:bottom w:w="0" w:type="dxa"/>
          <w:right w:w="70" w:type="dxa"/>
        </w:tblCellMar>
        <w:tblLook w:firstRow="1" w:noVBand="1" w:lastRow="0" w:firstColumn="1" w:lastColumn="0" w:noHBand="0" w:val="04a0"/>
      </w:tblPr>
      <w:tblGrid>
        <w:gridCol w:w="1540"/>
        <w:gridCol w:w="832"/>
        <w:gridCol w:w="832"/>
        <w:gridCol w:w="818"/>
      </w:tblGrid>
      <w:tr>
        <w:trPr>
          <w:trHeight w:val="255" w:hRule="atLeast"/>
        </w:trPr>
        <w:tc>
          <w:tcPr>
            <w:tcW w:w="1540"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center"/>
          </w:tcPr>
          <w:p>
            <w:pPr>
              <w:pStyle w:val="Normal"/>
              <w:spacing w:before="0" w:after="200"/>
              <w:jc w:val="both"/>
              <w:rPr/>
            </w:pPr>
            <w:r>
              <w:rPr>
                <w:rFonts w:cs="Times New Roman" w:ascii="Times New Roman" w:hAnsi="Times New Roman"/>
                <w:bCs/>
                <w:sz w:val="24"/>
                <w:szCs w:val="24"/>
              </w:rPr>
              <w:t>Vanus</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vAlign w:val="center"/>
          </w:tcPr>
          <w:p>
            <w:pPr>
              <w:pStyle w:val="Normal"/>
              <w:spacing w:before="0" w:after="200"/>
              <w:jc w:val="center"/>
              <w:rPr/>
            </w:pPr>
            <w:r>
              <w:rPr>
                <w:rFonts w:cs="Times New Roman" w:ascii="Times New Roman" w:hAnsi="Times New Roman"/>
                <w:bCs/>
                <w:sz w:val="24"/>
                <w:szCs w:val="24"/>
              </w:rPr>
              <w:t>2014</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center"/>
              <w:rPr/>
            </w:pPr>
            <w:r>
              <w:rPr>
                <w:rFonts w:cs="Times New Roman" w:ascii="Times New Roman" w:hAnsi="Times New Roman"/>
                <w:bCs/>
                <w:sz w:val="24"/>
                <w:szCs w:val="24"/>
              </w:rPr>
              <w:t>2015</w:t>
            </w:r>
          </w:p>
        </w:tc>
        <w:tc>
          <w:tcPr>
            <w:tcW w:w="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center"/>
              <w:rPr/>
            </w:pPr>
            <w:r>
              <w:rPr>
                <w:rFonts w:cs="Times New Roman" w:ascii="Times New Roman" w:hAnsi="Times New Roman"/>
                <w:bCs/>
                <w:sz w:val="24"/>
                <w:szCs w:val="24"/>
              </w:rPr>
              <w:t>2016</w:t>
            </w:r>
          </w:p>
        </w:tc>
      </w:tr>
      <w:tr>
        <w:trPr>
          <w:trHeight w:val="255" w:hRule="atLeast"/>
        </w:trPr>
        <w:tc>
          <w:tcPr>
            <w:tcW w:w="1540"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-17</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7</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6</w:t>
            </w:r>
          </w:p>
        </w:tc>
        <w:tc>
          <w:tcPr>
            <w:tcW w:w="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6</w:t>
            </w:r>
          </w:p>
        </w:tc>
      </w:tr>
      <w:tr>
        <w:trPr>
          <w:trHeight w:val="255" w:hRule="atLeast"/>
        </w:trPr>
        <w:tc>
          <w:tcPr>
            <w:tcW w:w="1540"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18-24</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3</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1</w:t>
            </w:r>
          </w:p>
        </w:tc>
        <w:tc>
          <w:tcPr>
            <w:tcW w:w="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1</w:t>
            </w:r>
          </w:p>
        </w:tc>
      </w:tr>
      <w:tr>
        <w:trPr>
          <w:trHeight w:val="255" w:hRule="atLeast"/>
        </w:trPr>
        <w:tc>
          <w:tcPr>
            <w:tcW w:w="1540"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25-29</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4</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4</w:t>
            </w:r>
          </w:p>
        </w:tc>
        <w:tc>
          <w:tcPr>
            <w:tcW w:w="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4</w:t>
            </w:r>
          </w:p>
        </w:tc>
      </w:tr>
      <w:tr>
        <w:trPr>
          <w:trHeight w:val="255" w:hRule="atLeast"/>
        </w:trPr>
        <w:tc>
          <w:tcPr>
            <w:tcW w:w="1540"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30-39</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7</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9</w:t>
            </w:r>
          </w:p>
        </w:tc>
        <w:tc>
          <w:tcPr>
            <w:tcW w:w="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6</w:t>
            </w:r>
          </w:p>
        </w:tc>
      </w:tr>
      <w:tr>
        <w:trPr>
          <w:trHeight w:val="255" w:hRule="atLeast"/>
        </w:trPr>
        <w:tc>
          <w:tcPr>
            <w:tcW w:w="1540"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40-49</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1</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3</w:t>
            </w:r>
          </w:p>
        </w:tc>
        <w:tc>
          <w:tcPr>
            <w:tcW w:w="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4</w:t>
            </w:r>
          </w:p>
        </w:tc>
      </w:tr>
      <w:tr>
        <w:trPr>
          <w:trHeight w:val="255" w:hRule="atLeast"/>
        </w:trPr>
        <w:tc>
          <w:tcPr>
            <w:tcW w:w="1540"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50-59</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4</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4</w:t>
            </w:r>
          </w:p>
        </w:tc>
        <w:tc>
          <w:tcPr>
            <w:tcW w:w="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5</w:t>
            </w:r>
          </w:p>
        </w:tc>
      </w:tr>
      <w:tr>
        <w:trPr>
          <w:trHeight w:val="255" w:hRule="atLeast"/>
        </w:trPr>
        <w:tc>
          <w:tcPr>
            <w:tcW w:w="1540"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60-64</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5</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5</w:t>
            </w:r>
          </w:p>
        </w:tc>
        <w:tc>
          <w:tcPr>
            <w:tcW w:w="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3</w:t>
            </w:r>
          </w:p>
        </w:tc>
      </w:tr>
      <w:tr>
        <w:trPr>
          <w:trHeight w:val="255" w:hRule="atLeast"/>
        </w:trPr>
        <w:tc>
          <w:tcPr>
            <w:tcW w:w="1540"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65-74</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3</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6</w:t>
            </w:r>
          </w:p>
        </w:tc>
        <w:tc>
          <w:tcPr>
            <w:tcW w:w="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7</w:t>
            </w:r>
          </w:p>
        </w:tc>
      </w:tr>
      <w:tr>
        <w:trPr>
          <w:trHeight w:val="255" w:hRule="atLeast"/>
        </w:trPr>
        <w:tc>
          <w:tcPr>
            <w:tcW w:w="1540"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75-79</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1</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1</w:t>
            </w:r>
          </w:p>
        </w:tc>
        <w:tc>
          <w:tcPr>
            <w:tcW w:w="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w:t>
            </w:r>
          </w:p>
        </w:tc>
      </w:tr>
      <w:tr>
        <w:trPr>
          <w:trHeight w:val="224" w:hRule="atLeast"/>
        </w:trPr>
        <w:tc>
          <w:tcPr>
            <w:tcW w:w="1540"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80+</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w:t>
            </w:r>
          </w:p>
        </w:tc>
        <w:tc>
          <w:tcPr>
            <w:tcW w:w="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1</w:t>
            </w:r>
          </w:p>
        </w:tc>
      </w:tr>
      <w:tr>
        <w:trPr>
          <w:trHeight w:val="255" w:hRule="atLeast"/>
        </w:trPr>
        <w:tc>
          <w:tcPr>
            <w:tcW w:w="1540"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Kokku</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35</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39</w:t>
            </w:r>
          </w:p>
        </w:tc>
        <w:tc>
          <w:tcPr>
            <w:tcW w:w="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37</w:t>
            </w:r>
          </w:p>
        </w:tc>
      </w:tr>
      <w:tr>
        <w:trPr>
          <w:trHeight w:val="255" w:hRule="atLeast"/>
        </w:trPr>
        <w:tc>
          <w:tcPr>
            <w:tcW w:w="1540"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Keskmine vanus</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37,6</w:t>
            </w:r>
          </w:p>
        </w:tc>
        <w:tc>
          <w:tcPr>
            <w:tcW w:w="832"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41,9</w:t>
            </w:r>
          </w:p>
        </w:tc>
        <w:tc>
          <w:tcPr>
            <w:tcW w:w="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42,4</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W w:w="8513" w:type="dxa"/>
        <w:jc w:val="left"/>
        <w:tblInd w:w="-8" w:type="dxa"/>
        <w:tblBorders>
          <w:top w:val="single" w:sz="2" w:space="0" w:color="000001"/>
          <w:left w:val="single" w:sz="2" w:space="0" w:color="000001"/>
          <w:bottom w:val="single" w:sz="2" w:space="0" w:color="000001"/>
          <w:insideH w:val="single" w:sz="2" w:space="0" w:color="000001"/>
        </w:tblBorders>
        <w:tblCellMar>
          <w:top w:w="0" w:type="dxa"/>
          <w:left w:w="58" w:type="dxa"/>
          <w:bottom w:w="0" w:type="dxa"/>
          <w:right w:w="70" w:type="dxa"/>
        </w:tblCellMar>
        <w:tblLook w:firstRow="1" w:noVBand="1" w:lastRow="0" w:firstColumn="1" w:lastColumn="0" w:noHBand="0" w:val="04a0"/>
      </w:tblPr>
      <w:tblGrid>
        <w:gridCol w:w="3309"/>
        <w:gridCol w:w="658"/>
        <w:gridCol w:w="1070"/>
        <w:gridCol w:w="1158"/>
        <w:gridCol w:w="1"/>
        <w:gridCol w:w="1160"/>
        <w:gridCol w:w="1156"/>
      </w:tblGrid>
      <w:tr>
        <w:trPr>
          <w:trHeight w:val="255" w:hRule="atLeast"/>
        </w:trPr>
        <w:tc>
          <w:tcPr>
            <w:tcW w:w="3309" w:type="dxa"/>
            <w:vMerge w:val="restart"/>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center"/>
          </w:tcPr>
          <w:p>
            <w:pPr>
              <w:pStyle w:val="Normal"/>
              <w:spacing w:before="0" w:after="200"/>
              <w:jc w:val="both"/>
              <w:rPr>
                <w:sz w:val="20"/>
                <w:szCs w:val="20"/>
              </w:rPr>
            </w:pPr>
            <w:r>
              <w:rPr>
                <w:rFonts w:cs="Times New Roman" w:ascii="Times New Roman" w:hAnsi="Times New Roman"/>
                <w:bCs/>
                <w:sz w:val="20"/>
                <w:szCs w:val="20"/>
              </w:rPr>
              <w:t>Klient elab</w:t>
            </w:r>
          </w:p>
        </w:tc>
        <w:tc>
          <w:tcPr>
            <w:tcW w:w="658"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58" w:type="dxa"/>
            </w:tcMar>
            <w:vAlign w:val="center"/>
          </w:tcPr>
          <w:p>
            <w:pPr>
              <w:pStyle w:val="Normal"/>
              <w:spacing w:before="0" w:after="200"/>
              <w:jc w:val="center"/>
              <w:rPr>
                <w:sz w:val="20"/>
                <w:szCs w:val="20"/>
              </w:rPr>
            </w:pPr>
            <w:r>
              <w:rPr>
                <w:rFonts w:cs="Times New Roman" w:ascii="Times New Roman" w:hAnsi="Times New Roman"/>
                <w:bCs/>
                <w:sz w:val="20"/>
                <w:szCs w:val="20"/>
              </w:rPr>
              <w:t>2014</w:t>
            </w:r>
          </w:p>
        </w:tc>
        <w:tc>
          <w:tcPr>
            <w:tcW w:w="2229" w:type="dxa"/>
            <w:gridSpan w:val="3"/>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center"/>
              <w:rPr>
                <w:sz w:val="20"/>
                <w:szCs w:val="20"/>
              </w:rPr>
            </w:pPr>
            <w:r>
              <w:rPr>
                <w:rFonts w:cs="Times New Roman" w:ascii="Times New Roman" w:hAnsi="Times New Roman"/>
                <w:bCs/>
                <w:sz w:val="20"/>
                <w:szCs w:val="20"/>
              </w:rPr>
              <w:t>2015</w:t>
            </w:r>
          </w:p>
        </w:tc>
        <w:tc>
          <w:tcPr>
            <w:tcW w:w="231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center"/>
              <w:rPr>
                <w:sz w:val="20"/>
                <w:szCs w:val="20"/>
              </w:rPr>
            </w:pPr>
            <w:r>
              <w:rPr>
                <w:rFonts w:cs="Times New Roman" w:ascii="Times New Roman" w:hAnsi="Times New Roman"/>
                <w:bCs/>
                <w:sz w:val="20"/>
                <w:szCs w:val="20"/>
              </w:rPr>
              <w:t>2016</w:t>
            </w:r>
          </w:p>
        </w:tc>
      </w:tr>
      <w:tr>
        <w:trPr>
          <w:trHeight w:val="255" w:hRule="atLeast"/>
        </w:trPr>
        <w:tc>
          <w:tcPr>
            <w:tcW w:w="3309"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cente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658"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58" w:type="dxa"/>
            </w:tcMar>
            <w:vAlign w:val="cente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070"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r>
          </w:p>
        </w:tc>
        <w:tc>
          <w:tcPr>
            <w:tcW w:w="1158"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bCs/>
                <w:sz w:val="20"/>
                <w:szCs w:val="20"/>
              </w:rPr>
              <w:t>Muutuse %</w:t>
            </w:r>
          </w:p>
        </w:tc>
        <w:tc>
          <w:tcPr>
            <w:tcW w:w="1161"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r>
          </w:p>
        </w:tc>
        <w:tc>
          <w:tcPr>
            <w:tcW w:w="11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bCs/>
                <w:sz w:val="20"/>
                <w:szCs w:val="20"/>
              </w:rPr>
              <w:t>Muutuse %</w:t>
            </w:r>
          </w:p>
        </w:tc>
      </w:tr>
      <w:tr>
        <w:trPr>
          <w:trHeight w:val="255" w:hRule="atLeast"/>
        </w:trPr>
        <w:tc>
          <w:tcPr>
            <w:tcW w:w="3309"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üksi</w:t>
            </w:r>
          </w:p>
        </w:tc>
        <w:tc>
          <w:tcPr>
            <w:tcW w:w="658"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18</w:t>
            </w:r>
          </w:p>
        </w:tc>
        <w:tc>
          <w:tcPr>
            <w:tcW w:w="1070"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26</w:t>
            </w:r>
          </w:p>
        </w:tc>
        <w:tc>
          <w:tcPr>
            <w:tcW w:w="1158"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+44%</w:t>
            </w:r>
          </w:p>
        </w:tc>
        <w:tc>
          <w:tcPr>
            <w:tcW w:w="1161"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22</w:t>
            </w:r>
          </w:p>
        </w:tc>
        <w:tc>
          <w:tcPr>
            <w:tcW w:w="11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-15%</w:t>
            </w:r>
          </w:p>
        </w:tc>
      </w:tr>
      <w:tr>
        <w:trPr>
          <w:trHeight w:val="255" w:hRule="atLeast"/>
        </w:trPr>
        <w:tc>
          <w:tcPr>
            <w:tcW w:w="3309"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lapsega koos (samuti teenuse saaja)</w:t>
            </w:r>
          </w:p>
        </w:tc>
        <w:tc>
          <w:tcPr>
            <w:tcW w:w="658"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7</w:t>
            </w:r>
          </w:p>
        </w:tc>
        <w:tc>
          <w:tcPr>
            <w:tcW w:w="1070"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5</w:t>
            </w:r>
          </w:p>
        </w:tc>
        <w:tc>
          <w:tcPr>
            <w:tcW w:w="1158"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-29%</w:t>
            </w:r>
          </w:p>
        </w:tc>
        <w:tc>
          <w:tcPr>
            <w:tcW w:w="1161"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5</w:t>
            </w:r>
          </w:p>
        </w:tc>
        <w:tc>
          <w:tcPr>
            <w:tcW w:w="11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0%</w:t>
            </w:r>
          </w:p>
        </w:tc>
      </w:tr>
      <w:tr>
        <w:trPr>
          <w:trHeight w:val="255" w:hRule="atLeast"/>
        </w:trPr>
        <w:tc>
          <w:tcPr>
            <w:tcW w:w="3309"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vanemaga koos (samuti teenuse saaja)</w:t>
            </w:r>
          </w:p>
        </w:tc>
        <w:tc>
          <w:tcPr>
            <w:tcW w:w="658"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8</w:t>
            </w:r>
          </w:p>
        </w:tc>
        <w:tc>
          <w:tcPr>
            <w:tcW w:w="1070"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6</w:t>
            </w:r>
          </w:p>
        </w:tc>
        <w:tc>
          <w:tcPr>
            <w:tcW w:w="1158"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-25%</w:t>
            </w:r>
          </w:p>
        </w:tc>
        <w:tc>
          <w:tcPr>
            <w:tcW w:w="1161"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6</w:t>
            </w:r>
          </w:p>
        </w:tc>
        <w:tc>
          <w:tcPr>
            <w:tcW w:w="11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0%</w:t>
            </w:r>
          </w:p>
        </w:tc>
      </w:tr>
      <w:tr>
        <w:trPr>
          <w:trHeight w:val="255" w:hRule="atLeast"/>
        </w:trPr>
        <w:tc>
          <w:tcPr>
            <w:tcW w:w="3309"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jc w:val="both"/>
              <w:rPr>
                <w:sz w:val="20"/>
                <w:szCs w:val="20"/>
              </w:rPr>
            </w:pPr>
            <w:r>
              <w:rPr>
                <w:rFonts w:cs="Times New Roman" w:ascii="Times New Roman" w:hAnsi="Times New Roman"/>
                <w:sz w:val="20"/>
                <w:szCs w:val="20"/>
              </w:rPr>
              <w:t>abikaasa või elukaaslasega koos</w:t>
            </w:r>
          </w:p>
          <w:p>
            <w:pPr>
              <w:pStyle w:val="Normal"/>
              <w:spacing w:before="0" w:after="200"/>
              <w:jc w:val="both"/>
              <w:rPr>
                <w:sz w:val="20"/>
                <w:szCs w:val="20"/>
              </w:rPr>
            </w:pPr>
            <w:r>
              <w:rPr>
                <w:rFonts w:cs="Times New Roman" w:ascii="Times New Roman" w:hAnsi="Times New Roman"/>
                <w:sz w:val="20"/>
                <w:szCs w:val="20"/>
              </w:rPr>
              <w:t>(samuti teenuse saaja)</w:t>
            </w:r>
          </w:p>
        </w:tc>
        <w:tc>
          <w:tcPr>
            <w:tcW w:w="658"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2</w:t>
            </w:r>
          </w:p>
        </w:tc>
        <w:tc>
          <w:tcPr>
            <w:tcW w:w="1070"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2</w:t>
            </w:r>
          </w:p>
        </w:tc>
        <w:tc>
          <w:tcPr>
            <w:tcW w:w="1158"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0%</w:t>
            </w:r>
          </w:p>
        </w:tc>
        <w:tc>
          <w:tcPr>
            <w:tcW w:w="1161"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4</w:t>
            </w:r>
          </w:p>
        </w:tc>
        <w:tc>
          <w:tcPr>
            <w:tcW w:w="11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+100%</w:t>
            </w:r>
          </w:p>
        </w:tc>
      </w:tr>
      <w:tr>
        <w:trPr>
          <w:trHeight w:val="255" w:hRule="atLeast"/>
        </w:trPr>
        <w:tc>
          <w:tcPr>
            <w:tcW w:w="3309"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lapsega koos</w:t>
            </w:r>
          </w:p>
        </w:tc>
        <w:tc>
          <w:tcPr>
            <w:tcW w:w="658"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w:t>
            </w:r>
          </w:p>
        </w:tc>
        <w:tc>
          <w:tcPr>
            <w:tcW w:w="1070"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w:t>
            </w:r>
          </w:p>
        </w:tc>
        <w:tc>
          <w:tcPr>
            <w:tcW w:w="1158"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0%</w:t>
            </w:r>
          </w:p>
        </w:tc>
        <w:tc>
          <w:tcPr>
            <w:tcW w:w="1161"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w:t>
            </w:r>
          </w:p>
        </w:tc>
        <w:tc>
          <w:tcPr>
            <w:tcW w:w="11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0%</w:t>
            </w:r>
          </w:p>
        </w:tc>
      </w:tr>
      <w:tr>
        <w:trPr>
          <w:trHeight w:val="255" w:hRule="atLeast"/>
        </w:trPr>
        <w:tc>
          <w:tcPr>
            <w:tcW w:w="3309"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Kokku</w:t>
            </w:r>
          </w:p>
        </w:tc>
        <w:tc>
          <w:tcPr>
            <w:tcW w:w="658"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35</w:t>
            </w:r>
          </w:p>
        </w:tc>
        <w:tc>
          <w:tcPr>
            <w:tcW w:w="1070"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39</w:t>
            </w:r>
          </w:p>
        </w:tc>
        <w:tc>
          <w:tcPr>
            <w:tcW w:w="1158"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+11%</w:t>
            </w:r>
          </w:p>
        </w:tc>
        <w:tc>
          <w:tcPr>
            <w:tcW w:w="1161"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37</w:t>
            </w:r>
          </w:p>
        </w:tc>
        <w:tc>
          <w:tcPr>
            <w:tcW w:w="11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-5%</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W w:w="7516" w:type="dxa"/>
        <w:jc w:val="left"/>
        <w:tblInd w:w="-8" w:type="dxa"/>
        <w:tblBorders>
          <w:top w:val="single" w:sz="2" w:space="0" w:color="000001"/>
          <w:left w:val="single" w:sz="2" w:space="0" w:color="000001"/>
          <w:bottom w:val="single" w:sz="2" w:space="0" w:color="000001"/>
          <w:insideH w:val="single" w:sz="2" w:space="0" w:color="000001"/>
        </w:tblBorders>
        <w:tblCellMar>
          <w:top w:w="0" w:type="dxa"/>
          <w:left w:w="58" w:type="dxa"/>
          <w:bottom w:w="0" w:type="dxa"/>
          <w:right w:w="70" w:type="dxa"/>
        </w:tblCellMar>
        <w:tblLook w:firstRow="1" w:noVBand="1" w:lastRow="0" w:firstColumn="1" w:lastColumn="0" w:noHBand="0" w:val="04a0"/>
      </w:tblPr>
      <w:tblGrid>
        <w:gridCol w:w="2098"/>
        <w:gridCol w:w="717"/>
        <w:gridCol w:w="1175"/>
        <w:gridCol w:w="1174"/>
        <w:gridCol w:w="1"/>
        <w:gridCol w:w="1177"/>
        <w:gridCol w:w="1173"/>
      </w:tblGrid>
      <w:tr>
        <w:trPr>
          <w:trHeight w:val="255" w:hRule="atLeast"/>
        </w:trPr>
        <w:tc>
          <w:tcPr>
            <w:tcW w:w="2098" w:type="dxa"/>
            <w:vMerge w:val="restart"/>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center"/>
          </w:tcPr>
          <w:p>
            <w:pPr>
              <w:pStyle w:val="Normal"/>
              <w:spacing w:before="0" w:after="200"/>
              <w:jc w:val="both"/>
              <w:rPr>
                <w:sz w:val="20"/>
                <w:szCs w:val="20"/>
              </w:rPr>
            </w:pPr>
            <w:r>
              <w:rPr>
                <w:rFonts w:cs="Times New Roman" w:ascii="Times New Roman" w:hAnsi="Times New Roman"/>
                <w:bCs/>
                <w:sz w:val="20"/>
                <w:szCs w:val="20"/>
              </w:rPr>
              <w:t>Sotsiaalne seisund</w:t>
            </w:r>
          </w:p>
        </w:tc>
        <w:tc>
          <w:tcPr>
            <w:tcW w:w="717"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58" w:type="dxa"/>
            </w:tcMar>
            <w:vAlign w:val="center"/>
          </w:tcPr>
          <w:p>
            <w:pPr>
              <w:pStyle w:val="Normal"/>
              <w:spacing w:before="0" w:after="200"/>
              <w:jc w:val="center"/>
              <w:rPr>
                <w:sz w:val="20"/>
                <w:szCs w:val="20"/>
              </w:rPr>
            </w:pPr>
            <w:r>
              <w:rPr>
                <w:rFonts w:cs="Times New Roman" w:ascii="Times New Roman" w:hAnsi="Times New Roman"/>
                <w:bCs/>
                <w:sz w:val="20"/>
                <w:szCs w:val="20"/>
              </w:rPr>
              <w:t>2014</w:t>
            </w:r>
          </w:p>
        </w:tc>
        <w:tc>
          <w:tcPr>
            <w:tcW w:w="2350" w:type="dxa"/>
            <w:gridSpan w:val="3"/>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center"/>
              <w:rPr>
                <w:sz w:val="20"/>
                <w:szCs w:val="20"/>
              </w:rPr>
            </w:pPr>
            <w:r>
              <w:rPr>
                <w:rFonts w:cs="Times New Roman" w:ascii="Times New Roman" w:hAnsi="Times New Roman"/>
                <w:bCs/>
                <w:sz w:val="20"/>
                <w:szCs w:val="20"/>
              </w:rPr>
              <w:t>2015</w:t>
            </w:r>
          </w:p>
        </w:tc>
        <w:tc>
          <w:tcPr>
            <w:tcW w:w="23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center"/>
              <w:rPr>
                <w:sz w:val="20"/>
                <w:szCs w:val="20"/>
              </w:rPr>
            </w:pPr>
            <w:r>
              <w:rPr>
                <w:rFonts w:cs="Times New Roman" w:ascii="Times New Roman" w:hAnsi="Times New Roman"/>
                <w:bCs/>
                <w:sz w:val="20"/>
                <w:szCs w:val="20"/>
              </w:rPr>
              <w:t>2016</w:t>
            </w:r>
          </w:p>
        </w:tc>
      </w:tr>
      <w:tr>
        <w:trPr>
          <w:trHeight w:val="255" w:hRule="atLeast"/>
        </w:trPr>
        <w:tc>
          <w:tcPr>
            <w:tcW w:w="2098"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cente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717"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58" w:type="dxa"/>
            </w:tcMar>
            <w:vAlign w:val="cente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175"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r>
          </w:p>
        </w:tc>
        <w:tc>
          <w:tcPr>
            <w:tcW w:w="1174"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bCs/>
                <w:sz w:val="20"/>
                <w:szCs w:val="20"/>
              </w:rPr>
              <w:t>Muutuse %</w:t>
            </w:r>
          </w:p>
        </w:tc>
        <w:tc>
          <w:tcPr>
            <w:tcW w:w="1178"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r>
          </w:p>
        </w:tc>
        <w:tc>
          <w:tcPr>
            <w:tcW w:w="11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bCs/>
                <w:sz w:val="20"/>
                <w:szCs w:val="20"/>
              </w:rPr>
              <w:t>Muutuse %</w:t>
            </w:r>
          </w:p>
        </w:tc>
      </w:tr>
      <w:tr>
        <w:trPr>
          <w:trHeight w:val="255" w:hRule="atLeast"/>
        </w:trPr>
        <w:tc>
          <w:tcPr>
            <w:tcW w:w="2098"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Mittetöötav pensionär</w:t>
            </w:r>
          </w:p>
        </w:tc>
        <w:tc>
          <w:tcPr>
            <w:tcW w:w="717"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6</w:t>
            </w:r>
          </w:p>
        </w:tc>
        <w:tc>
          <w:tcPr>
            <w:tcW w:w="1175"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8</w:t>
            </w:r>
          </w:p>
        </w:tc>
        <w:tc>
          <w:tcPr>
            <w:tcW w:w="1174"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+33%</w:t>
            </w:r>
          </w:p>
        </w:tc>
        <w:tc>
          <w:tcPr>
            <w:tcW w:w="1178"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8</w:t>
            </w:r>
          </w:p>
        </w:tc>
        <w:tc>
          <w:tcPr>
            <w:tcW w:w="11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0%</w:t>
            </w:r>
          </w:p>
        </w:tc>
      </w:tr>
      <w:tr>
        <w:trPr>
          <w:trHeight w:val="255" w:hRule="atLeast"/>
        </w:trPr>
        <w:tc>
          <w:tcPr>
            <w:tcW w:w="2098"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Töövõimetus pensionär</w:t>
            </w:r>
          </w:p>
        </w:tc>
        <w:tc>
          <w:tcPr>
            <w:tcW w:w="717"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14</w:t>
            </w:r>
          </w:p>
        </w:tc>
        <w:tc>
          <w:tcPr>
            <w:tcW w:w="1175"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18</w:t>
            </w:r>
          </w:p>
        </w:tc>
        <w:tc>
          <w:tcPr>
            <w:tcW w:w="1174"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+29%</w:t>
            </w:r>
          </w:p>
        </w:tc>
        <w:tc>
          <w:tcPr>
            <w:tcW w:w="1178"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17</w:t>
            </w:r>
          </w:p>
        </w:tc>
        <w:tc>
          <w:tcPr>
            <w:tcW w:w="11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-6%</w:t>
            </w:r>
          </w:p>
        </w:tc>
      </w:tr>
      <w:tr>
        <w:trPr>
          <w:trHeight w:val="255" w:hRule="atLeast"/>
        </w:trPr>
        <w:tc>
          <w:tcPr>
            <w:tcW w:w="2098"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Muu</w:t>
            </w:r>
          </w:p>
        </w:tc>
        <w:tc>
          <w:tcPr>
            <w:tcW w:w="717"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15</w:t>
            </w:r>
          </w:p>
        </w:tc>
        <w:tc>
          <w:tcPr>
            <w:tcW w:w="1175"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13</w:t>
            </w:r>
          </w:p>
        </w:tc>
        <w:tc>
          <w:tcPr>
            <w:tcW w:w="1174"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-13%</w:t>
            </w:r>
          </w:p>
        </w:tc>
        <w:tc>
          <w:tcPr>
            <w:tcW w:w="1178"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12</w:t>
            </w:r>
          </w:p>
        </w:tc>
        <w:tc>
          <w:tcPr>
            <w:tcW w:w="11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-8%</w:t>
            </w:r>
          </w:p>
        </w:tc>
      </w:tr>
      <w:tr>
        <w:trPr>
          <w:trHeight w:val="255" w:hRule="atLeast"/>
        </w:trPr>
        <w:tc>
          <w:tcPr>
            <w:tcW w:w="2098"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Kokku</w:t>
            </w:r>
          </w:p>
        </w:tc>
        <w:tc>
          <w:tcPr>
            <w:tcW w:w="717"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35</w:t>
            </w:r>
          </w:p>
        </w:tc>
        <w:tc>
          <w:tcPr>
            <w:tcW w:w="1175"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39</w:t>
            </w:r>
          </w:p>
        </w:tc>
        <w:tc>
          <w:tcPr>
            <w:tcW w:w="1174"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+11%</w:t>
            </w:r>
          </w:p>
        </w:tc>
        <w:tc>
          <w:tcPr>
            <w:tcW w:w="1178"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37</w:t>
            </w:r>
          </w:p>
        </w:tc>
        <w:tc>
          <w:tcPr>
            <w:tcW w:w="11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-5%</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W w:w="7516" w:type="dxa"/>
        <w:jc w:val="left"/>
        <w:tblInd w:w="-8" w:type="dxa"/>
        <w:tblBorders>
          <w:top w:val="single" w:sz="2" w:space="0" w:color="000001"/>
          <w:left w:val="single" w:sz="2" w:space="0" w:color="000001"/>
          <w:bottom w:val="single" w:sz="2" w:space="0" w:color="000001"/>
          <w:insideH w:val="single" w:sz="2" w:space="0" w:color="000001"/>
        </w:tblBorders>
        <w:tblCellMar>
          <w:top w:w="0" w:type="dxa"/>
          <w:left w:w="58" w:type="dxa"/>
          <w:bottom w:w="0" w:type="dxa"/>
          <w:right w:w="70" w:type="dxa"/>
        </w:tblCellMar>
        <w:tblLook w:firstRow="1" w:noVBand="1" w:lastRow="0" w:firstColumn="1" w:lastColumn="0" w:noHBand="0" w:val="04a0"/>
      </w:tblPr>
      <w:tblGrid>
        <w:gridCol w:w="2098"/>
        <w:gridCol w:w="717"/>
        <w:gridCol w:w="1175"/>
        <w:gridCol w:w="1174"/>
        <w:gridCol w:w="1"/>
        <w:gridCol w:w="1177"/>
        <w:gridCol w:w="1173"/>
      </w:tblGrid>
      <w:tr>
        <w:trPr>
          <w:trHeight w:val="255" w:hRule="atLeast"/>
        </w:trPr>
        <w:tc>
          <w:tcPr>
            <w:tcW w:w="2098" w:type="dxa"/>
            <w:vMerge w:val="restart"/>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center"/>
          </w:tcPr>
          <w:p>
            <w:pPr>
              <w:pStyle w:val="Normal"/>
              <w:spacing w:before="0" w:after="200"/>
              <w:jc w:val="both"/>
              <w:rPr>
                <w:sz w:val="20"/>
                <w:szCs w:val="20"/>
              </w:rPr>
            </w:pPr>
            <w:r>
              <w:rPr>
                <w:rFonts w:cs="Times New Roman" w:ascii="Times New Roman" w:hAnsi="Times New Roman"/>
                <w:bCs/>
                <w:sz w:val="20"/>
                <w:szCs w:val="20"/>
              </w:rPr>
              <w:t>Puudetoetuse saajate osakaal</w:t>
            </w:r>
          </w:p>
        </w:tc>
        <w:tc>
          <w:tcPr>
            <w:tcW w:w="717"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center"/>
              <w:rPr>
                <w:sz w:val="20"/>
                <w:szCs w:val="20"/>
              </w:rPr>
            </w:pPr>
            <w:r>
              <w:rPr>
                <w:rFonts w:cs="Times New Roman" w:ascii="Times New Roman" w:hAnsi="Times New Roman"/>
                <w:bCs/>
                <w:sz w:val="20"/>
                <w:szCs w:val="20"/>
              </w:rPr>
              <w:t>2014</w:t>
            </w:r>
          </w:p>
        </w:tc>
        <w:tc>
          <w:tcPr>
            <w:tcW w:w="2350" w:type="dxa"/>
            <w:gridSpan w:val="3"/>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center"/>
              <w:rPr>
                <w:sz w:val="20"/>
                <w:szCs w:val="20"/>
              </w:rPr>
            </w:pPr>
            <w:r>
              <w:rPr>
                <w:rFonts w:cs="Times New Roman" w:ascii="Times New Roman" w:hAnsi="Times New Roman"/>
                <w:bCs/>
                <w:sz w:val="20"/>
                <w:szCs w:val="20"/>
              </w:rPr>
              <w:t>2015</w:t>
            </w:r>
          </w:p>
        </w:tc>
        <w:tc>
          <w:tcPr>
            <w:tcW w:w="23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center"/>
              <w:rPr>
                <w:sz w:val="20"/>
                <w:szCs w:val="20"/>
              </w:rPr>
            </w:pPr>
            <w:r>
              <w:rPr>
                <w:rFonts w:cs="Times New Roman" w:ascii="Times New Roman" w:hAnsi="Times New Roman"/>
                <w:bCs/>
                <w:sz w:val="20"/>
                <w:szCs w:val="20"/>
              </w:rPr>
              <w:t>2016</w:t>
            </w:r>
          </w:p>
        </w:tc>
      </w:tr>
      <w:tr>
        <w:trPr>
          <w:trHeight w:val="255" w:hRule="atLeast"/>
        </w:trPr>
        <w:tc>
          <w:tcPr>
            <w:tcW w:w="2098"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cente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717"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175"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r>
          </w:p>
        </w:tc>
        <w:tc>
          <w:tcPr>
            <w:tcW w:w="1174"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bCs/>
                <w:sz w:val="20"/>
                <w:szCs w:val="20"/>
              </w:rPr>
              <w:t>Muutuse %</w:t>
            </w:r>
          </w:p>
        </w:tc>
        <w:tc>
          <w:tcPr>
            <w:tcW w:w="1178"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r>
          </w:p>
        </w:tc>
        <w:tc>
          <w:tcPr>
            <w:tcW w:w="11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bCs/>
                <w:sz w:val="20"/>
                <w:szCs w:val="20"/>
              </w:rPr>
              <w:t>Muutuse %</w:t>
            </w:r>
          </w:p>
        </w:tc>
      </w:tr>
      <w:tr>
        <w:trPr>
          <w:trHeight w:val="255" w:hRule="atLeast"/>
        </w:trPr>
        <w:tc>
          <w:tcPr>
            <w:tcW w:w="2098"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Puuet ei ole</w:t>
            </w:r>
          </w:p>
        </w:tc>
        <w:tc>
          <w:tcPr>
            <w:tcW w:w="717"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22</w:t>
            </w:r>
          </w:p>
        </w:tc>
        <w:tc>
          <w:tcPr>
            <w:tcW w:w="1175"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22</w:t>
            </w:r>
          </w:p>
        </w:tc>
        <w:tc>
          <w:tcPr>
            <w:tcW w:w="1174"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0%</w:t>
            </w:r>
          </w:p>
        </w:tc>
        <w:tc>
          <w:tcPr>
            <w:tcW w:w="1178"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21</w:t>
            </w:r>
          </w:p>
        </w:tc>
        <w:tc>
          <w:tcPr>
            <w:tcW w:w="11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-5%</w:t>
            </w:r>
          </w:p>
        </w:tc>
      </w:tr>
      <w:tr>
        <w:trPr>
          <w:trHeight w:val="255" w:hRule="atLeast"/>
        </w:trPr>
        <w:tc>
          <w:tcPr>
            <w:tcW w:w="2098"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Keskmine puue</w:t>
            </w:r>
          </w:p>
        </w:tc>
        <w:tc>
          <w:tcPr>
            <w:tcW w:w="717"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8</w:t>
            </w:r>
          </w:p>
        </w:tc>
        <w:tc>
          <w:tcPr>
            <w:tcW w:w="1175"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10</w:t>
            </w:r>
          </w:p>
        </w:tc>
        <w:tc>
          <w:tcPr>
            <w:tcW w:w="1174"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+25%</w:t>
            </w:r>
          </w:p>
        </w:tc>
        <w:tc>
          <w:tcPr>
            <w:tcW w:w="1178"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9</w:t>
            </w:r>
          </w:p>
        </w:tc>
        <w:tc>
          <w:tcPr>
            <w:tcW w:w="11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-10%</w:t>
            </w:r>
          </w:p>
        </w:tc>
      </w:tr>
      <w:tr>
        <w:trPr>
          <w:trHeight w:val="255" w:hRule="atLeast"/>
        </w:trPr>
        <w:tc>
          <w:tcPr>
            <w:tcW w:w="2098"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Raske puue</w:t>
            </w:r>
          </w:p>
        </w:tc>
        <w:tc>
          <w:tcPr>
            <w:tcW w:w="717"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5</w:t>
            </w:r>
          </w:p>
        </w:tc>
        <w:tc>
          <w:tcPr>
            <w:tcW w:w="1175"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7</w:t>
            </w:r>
          </w:p>
        </w:tc>
        <w:tc>
          <w:tcPr>
            <w:tcW w:w="1174"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+40%</w:t>
            </w:r>
          </w:p>
        </w:tc>
        <w:tc>
          <w:tcPr>
            <w:tcW w:w="1178"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7</w:t>
            </w:r>
          </w:p>
        </w:tc>
        <w:tc>
          <w:tcPr>
            <w:tcW w:w="11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0%</w:t>
            </w:r>
          </w:p>
        </w:tc>
      </w:tr>
      <w:tr>
        <w:trPr>
          <w:trHeight w:val="255" w:hRule="atLeast"/>
        </w:trPr>
        <w:tc>
          <w:tcPr>
            <w:tcW w:w="2098"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Sügav puue</w:t>
            </w:r>
          </w:p>
        </w:tc>
        <w:tc>
          <w:tcPr>
            <w:tcW w:w="717"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w:t>
            </w:r>
          </w:p>
        </w:tc>
        <w:tc>
          <w:tcPr>
            <w:tcW w:w="1175"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w:t>
            </w:r>
          </w:p>
        </w:tc>
        <w:tc>
          <w:tcPr>
            <w:tcW w:w="1174"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0%</w:t>
            </w:r>
          </w:p>
        </w:tc>
        <w:tc>
          <w:tcPr>
            <w:tcW w:w="1178"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w:t>
            </w:r>
          </w:p>
        </w:tc>
        <w:tc>
          <w:tcPr>
            <w:tcW w:w="11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0%</w:t>
            </w:r>
          </w:p>
        </w:tc>
      </w:tr>
      <w:tr>
        <w:trPr>
          <w:trHeight w:val="255" w:hRule="atLeast"/>
        </w:trPr>
        <w:tc>
          <w:tcPr>
            <w:tcW w:w="2098" w:type="dxa"/>
            <w:tcBorders>
              <w:top w:val="single" w:sz="2" w:space="0" w:color="000001"/>
              <w:left w:val="single" w:sz="2" w:space="0" w:color="000001"/>
              <w:bottom w:val="single" w:sz="2" w:space="0" w:color="000001"/>
              <w:insideH w:val="single" w:sz="2" w:space="0" w:color="000001"/>
            </w:tcBorders>
            <w:shd w:color="auto" w:fill="auto" w:val="clear"/>
            <w:tcMar>
              <w:left w:w="58" w:type="dxa"/>
            </w:tcMar>
            <w:vAlign w:val="bottom"/>
          </w:tcPr>
          <w:p>
            <w:pPr>
              <w:pStyle w:val="Normal"/>
              <w:spacing w:before="0" w:after="200"/>
              <w:jc w:val="both"/>
              <w:rPr>
                <w:sz w:val="20"/>
                <w:szCs w:val="20"/>
              </w:rPr>
            </w:pPr>
            <w:r>
              <w:rPr>
                <w:rFonts w:cs="Times New Roman" w:ascii="Times New Roman" w:hAnsi="Times New Roman"/>
                <w:sz w:val="20"/>
                <w:szCs w:val="20"/>
              </w:rPr>
              <w:t>Kokku</w:t>
            </w:r>
          </w:p>
        </w:tc>
        <w:tc>
          <w:tcPr>
            <w:tcW w:w="717"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35</w:t>
            </w:r>
          </w:p>
        </w:tc>
        <w:tc>
          <w:tcPr>
            <w:tcW w:w="1175"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sz w:val="20"/>
                <w:szCs w:val="20"/>
              </w:rPr>
              <w:t>39</w:t>
            </w:r>
          </w:p>
        </w:tc>
        <w:tc>
          <w:tcPr>
            <w:tcW w:w="1174" w:type="dxa"/>
            <w:tcBorders>
              <w:top w:val="single" w:sz="2" w:space="0" w:color="000001"/>
              <w:left w:val="single" w:sz="2" w:space="0" w:color="000001"/>
              <w:bottom w:val="single" w:sz="2" w:space="0" w:color="000001"/>
              <w:insideH w:val="single" w:sz="2" w:space="0" w:color="000001"/>
            </w:tcBorders>
            <w:shd w:color="auto" w:fill="E6E6E6" w:val="clear"/>
            <w:tcMar>
              <w:left w:w="58" w:type="dxa"/>
            </w:tcMar>
          </w:tcPr>
          <w:p>
            <w:pPr>
              <w:pStyle w:val="Normal"/>
              <w:spacing w:before="0" w:after="200"/>
              <w:jc w:val="both"/>
              <w:rPr>
                <w:sz w:val="20"/>
                <w:szCs w:val="20"/>
              </w:rPr>
            </w:pPr>
            <w:r>
              <w:rPr>
                <w:rFonts w:cs="Times New Roman" w:ascii="Times New Roman" w:hAnsi="Times New Roman"/>
                <w:i/>
                <w:iCs/>
                <w:sz w:val="20"/>
                <w:szCs w:val="20"/>
              </w:rPr>
              <w:t>+11%</w:t>
            </w:r>
          </w:p>
        </w:tc>
        <w:tc>
          <w:tcPr>
            <w:tcW w:w="1178" w:type="dxa"/>
            <w:gridSpan w:val="2"/>
            <w:tcBorders>
              <w:top w:val="single" w:sz="2" w:space="0" w:color="000001"/>
              <w:left w:val="single" w:sz="2" w:space="0" w:color="000001"/>
              <w:bottom w:val="single" w:sz="2" w:space="0" w:color="000001"/>
              <w:insideH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sz w:val="20"/>
                <w:szCs w:val="20"/>
              </w:rPr>
              <w:t>37</w:t>
            </w:r>
          </w:p>
        </w:tc>
        <w:tc>
          <w:tcPr>
            <w:tcW w:w="11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8" w:type="dxa"/>
            </w:tcMar>
          </w:tcPr>
          <w:p>
            <w:pPr>
              <w:pStyle w:val="Normal"/>
              <w:spacing w:before="0" w:after="200"/>
              <w:jc w:val="both"/>
              <w:rPr>
                <w:sz w:val="20"/>
                <w:szCs w:val="20"/>
              </w:rPr>
            </w:pPr>
            <w:r>
              <w:rPr>
                <w:rFonts w:cs="Times New Roman" w:ascii="Times New Roman" w:hAnsi="Times New Roman"/>
                <w:i/>
                <w:iCs/>
                <w:sz w:val="20"/>
                <w:szCs w:val="20"/>
              </w:rPr>
              <w:t>-5%</w:t>
            </w:r>
          </w:p>
        </w:tc>
      </w:tr>
    </w:tbl>
    <w:p>
      <w:pPr>
        <w:pStyle w:val="Normal"/>
        <w:jc w:val="both"/>
        <w:rPr>
          <w:rFonts w:ascii="Times New Roman" w:hAnsi="Times New Roman" w:cs="Times New Roman"/>
          <w:color w:val="800000"/>
          <w:sz w:val="24"/>
          <w:szCs w:val="24"/>
        </w:rPr>
      </w:pPr>
      <w:r>
        <w:rPr>
          <w:rFonts w:cs="Times New Roman" w:ascii="Times New Roman" w:hAnsi="Times New Roman"/>
          <w:color w:val="800000"/>
          <w:sz w:val="24"/>
          <w:szCs w:val="24"/>
        </w:rPr>
      </w:r>
    </w:p>
    <w:p>
      <w:pPr>
        <w:pStyle w:val="Normal"/>
        <w:jc w:val="both"/>
        <w:rPr>
          <w:rFonts w:ascii="Times New Roman" w:hAnsi="Times New Roman" w:cs="Times New Roman"/>
          <w:color w:val="800000"/>
          <w:sz w:val="24"/>
          <w:szCs w:val="24"/>
        </w:rPr>
      </w:pPr>
      <w:r>
        <w:rPr>
          <w:rFonts w:cs="Times New Roman" w:ascii="Times New Roman" w:hAnsi="Times New Roman"/>
          <w:color w:val="800000"/>
          <w:sz w:val="24"/>
          <w:szCs w:val="24"/>
        </w:rPr>
      </w:r>
    </w:p>
    <w:p>
      <w:pPr>
        <w:pStyle w:val="Normal"/>
        <w:jc w:val="both"/>
        <w:rPr>
          <w:rFonts w:ascii="Times New Roman" w:hAnsi="Times New Roman" w:cs="Times New Roman"/>
          <w:color w:val="800000"/>
          <w:sz w:val="24"/>
          <w:szCs w:val="24"/>
        </w:rPr>
      </w:pPr>
      <w:r>
        <w:rPr>
          <w:rFonts w:cs="Times New Roman" w:ascii="Times New Roman" w:hAnsi="Times New Roman"/>
          <w:color w:val="800000"/>
          <w:sz w:val="24"/>
          <w:szCs w:val="24"/>
        </w:rPr>
      </w:r>
    </w:p>
    <w:p>
      <w:pPr>
        <w:pStyle w:val="Normal"/>
        <w:jc w:val="both"/>
        <w:rPr>
          <w:rFonts w:ascii="Times New Roman" w:hAnsi="Times New Roman" w:cs="Times New Roman"/>
          <w:color w:val="800000"/>
          <w:sz w:val="24"/>
          <w:szCs w:val="24"/>
        </w:rPr>
      </w:pPr>
      <w:r>
        <w:rPr>
          <w:rFonts w:cs="Times New Roman" w:ascii="Times New Roman" w:hAnsi="Times New Roman"/>
          <w:color w:val="800000"/>
          <w:sz w:val="24"/>
          <w:szCs w:val="24"/>
        </w:rPr>
      </w:r>
    </w:p>
    <w:p>
      <w:pPr>
        <w:pStyle w:val="Normal"/>
        <w:jc w:val="both"/>
        <w:rPr>
          <w:rFonts w:ascii="Times New Roman" w:hAnsi="Times New Roman" w:cs="Times New Roman"/>
          <w:color w:val="800000"/>
          <w:sz w:val="24"/>
          <w:szCs w:val="24"/>
        </w:rPr>
      </w:pPr>
      <w:r>
        <w:rPr>
          <w:rFonts w:cs="Times New Roman" w:ascii="Times New Roman" w:hAnsi="Times New Roman"/>
          <w:color w:val="800000"/>
          <w:sz w:val="24"/>
          <w:szCs w:val="24"/>
        </w:rPr>
      </w:r>
    </w:p>
    <w:p>
      <w:pPr>
        <w:pStyle w:val="Normal"/>
        <w:jc w:val="both"/>
        <w:rPr>
          <w:rFonts w:ascii="Times New Roman" w:hAnsi="Times New Roman"/>
          <w:sz w:val="24"/>
          <w:szCs w:val="24"/>
        </w:rPr>
      </w:pPr>
      <w:r>
        <w:rPr>
          <w:rFonts w:ascii="Times New Roman" w:hAnsi="Times New Roman"/>
          <w:sz w:val="24"/>
          <w:szCs w:val="24"/>
        </w:rPr>
      </w:r>
      <w:r>
        <w:br w:type="page"/>
      </w:r>
    </w:p>
    <w:p>
      <w:pPr>
        <w:pStyle w:val="Normal"/>
        <w:jc w:val="both"/>
        <w:rPr>
          <w:rFonts w:ascii="Times New Roman" w:hAnsi="Times New Roman"/>
          <w:b/>
          <w:b/>
          <w:bCs/>
          <w:sz w:val="24"/>
          <w:szCs w:val="24"/>
        </w:rPr>
      </w:pPr>
      <w:r>
        <w:rPr>
          <w:rFonts w:cs="Times New Roman" w:ascii="Times New Roman" w:hAnsi="Times New Roman"/>
          <w:b/>
          <w:bCs/>
          <w:sz w:val="24"/>
          <w:szCs w:val="24"/>
        </w:rPr>
        <w:t>PÄEVAKESKUS</w:t>
      </w:r>
    </w:p>
    <w:p>
      <w:pPr>
        <w:pStyle w:val="Normal"/>
        <w:jc w:val="both"/>
        <w:rPr>
          <w:rFonts w:ascii="Times New Roman" w:hAnsi="Times New Roman"/>
          <w:color w:val="800000"/>
          <w:sz w:val="24"/>
          <w:szCs w:val="24"/>
        </w:rPr>
      </w:pPr>
      <w:r>
        <w:rPr>
          <w:rFonts w:cs="Times New Roman" w:ascii="Times New Roman" w:hAnsi="Times New Roman"/>
          <w:bCs/>
          <w:color w:val="00000A"/>
          <w:sz w:val="24"/>
          <w:szCs w:val="24"/>
        </w:rPr>
        <w:t>Huvitegevus</w:t>
      </w:r>
    </w:p>
    <w:tbl>
      <w:tblPr>
        <w:tblW w:w="9068" w:type="dxa"/>
        <w:jc w:val="left"/>
        <w:tblInd w:w="12"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firstRow="1" w:noVBand="1" w:lastRow="0" w:firstColumn="1" w:lastColumn="0" w:noHBand="0" w:val="04a0"/>
      </w:tblPr>
      <w:tblGrid>
        <w:gridCol w:w="3000"/>
        <w:gridCol w:w="1650"/>
        <w:gridCol w:w="1470"/>
        <w:gridCol w:w="1420"/>
        <w:gridCol w:w="1528"/>
      </w:tblGrid>
      <w:tr>
        <w:trPr>
          <w:trHeight w:val="400" w:hRule="atLeast"/>
        </w:trPr>
        <w:tc>
          <w:tcPr>
            <w:tcW w:w="3000" w:type="dxa"/>
            <w:vMerge w:val="restart"/>
            <w:tcBorders>
              <w:top w:val="single" w:sz="2" w:space="0" w:color="000001"/>
              <w:left w:val="single" w:sz="2" w:space="0" w:color="000001"/>
              <w:bottom w:val="single" w:sz="2" w:space="0" w:color="000001"/>
              <w:insideH w:val="single" w:sz="2" w:space="0" w:color="000001"/>
            </w:tcBorders>
            <w:shd w:color="auto" w:fill="auto" w:val="clear"/>
            <w:tcMar>
              <w:left w:w="31" w:type="dxa"/>
            </w:tcMar>
            <w:vAlign w:val="center"/>
          </w:tcPr>
          <w:p>
            <w:pPr>
              <w:pStyle w:val="Normal"/>
              <w:spacing w:before="0" w:after="200"/>
              <w:jc w:val="both"/>
              <w:rPr>
                <w:rFonts w:ascii="Times New Roman" w:hAnsi="Times New Roman"/>
                <w:color w:val="800000"/>
                <w:sz w:val="24"/>
                <w:szCs w:val="24"/>
              </w:rPr>
            </w:pPr>
            <w:r>
              <w:rPr>
                <w:rFonts w:cs="Times New Roman" w:ascii="Times New Roman" w:hAnsi="Times New Roman"/>
                <w:bCs/>
                <w:color w:val="00000A"/>
                <w:sz w:val="20"/>
                <w:szCs w:val="20"/>
              </w:rPr>
              <w:t>Teenused ja tegevused</w:t>
            </w:r>
          </w:p>
        </w:tc>
        <w:tc>
          <w:tcPr>
            <w:tcW w:w="1650"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center"/>
              <w:rPr>
                <w:color w:val="00000A"/>
                <w:sz w:val="20"/>
                <w:szCs w:val="20"/>
              </w:rPr>
            </w:pPr>
            <w:r>
              <w:rPr>
                <w:rFonts w:cs="Times New Roman" w:ascii="Times New Roman" w:hAnsi="Times New Roman"/>
                <w:bCs/>
                <w:color w:val="00000A"/>
                <w:sz w:val="20"/>
                <w:szCs w:val="20"/>
              </w:rPr>
              <w:t>2014</w:t>
            </w:r>
          </w:p>
        </w:tc>
        <w:tc>
          <w:tcPr>
            <w:tcW w:w="1470"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center"/>
              <w:rPr>
                <w:color w:val="00000A"/>
                <w:sz w:val="20"/>
                <w:szCs w:val="20"/>
              </w:rPr>
            </w:pPr>
            <w:r>
              <w:rPr>
                <w:rFonts w:cs="Times New Roman" w:ascii="Times New Roman" w:hAnsi="Times New Roman"/>
                <w:bCs/>
                <w:color w:val="00000A"/>
                <w:sz w:val="20"/>
                <w:szCs w:val="20"/>
              </w:rPr>
              <w:t>2015</w:t>
            </w:r>
          </w:p>
        </w:tc>
        <w:tc>
          <w:tcPr>
            <w:tcW w:w="294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Normal"/>
              <w:spacing w:before="0" w:after="200"/>
              <w:jc w:val="center"/>
              <w:rPr>
                <w:color w:val="00000A"/>
                <w:sz w:val="20"/>
                <w:szCs w:val="20"/>
              </w:rPr>
            </w:pPr>
            <w:r>
              <w:rPr>
                <w:rFonts w:cs="Times New Roman" w:ascii="Times New Roman" w:hAnsi="Times New Roman"/>
                <w:bCs/>
                <w:color w:val="00000A"/>
                <w:sz w:val="20"/>
                <w:szCs w:val="20"/>
                <w:shd w:fill="FFFFFF" w:val="clear"/>
              </w:rPr>
              <w:t>2016</w:t>
            </w:r>
          </w:p>
        </w:tc>
      </w:tr>
      <w:tr>
        <w:trPr>
          <w:trHeight w:val="400" w:hRule="atLeast"/>
        </w:trPr>
        <w:tc>
          <w:tcPr>
            <w:tcW w:w="3000"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31" w:type="dxa"/>
            </w:tcMar>
            <w:vAlign w:val="cente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r>
          </w:p>
        </w:tc>
        <w:tc>
          <w:tcPr>
            <w:tcW w:w="1650"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r>
          </w:p>
        </w:tc>
        <w:tc>
          <w:tcPr>
            <w:tcW w:w="1470"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bCs/>
                <w:color w:val="00000A"/>
                <w:sz w:val="20"/>
                <w:szCs w:val="20"/>
              </w:rPr>
            </w:pPr>
            <w:r>
              <w:rPr>
                <w:rFonts w:cs="Times New Roman" w:ascii="Times New Roman" w:hAnsi="Times New Roman"/>
                <w:bCs/>
                <w:color w:val="00000A"/>
                <w:sz w:val="20"/>
                <w:szCs w:val="20"/>
              </w:rPr>
            </w:r>
          </w:p>
        </w:tc>
        <w:tc>
          <w:tcPr>
            <w:tcW w:w="1420"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Normal"/>
              <w:spacing w:before="0" w:after="200"/>
              <w:jc w:val="both"/>
              <w:rPr>
                <w:rFonts w:ascii="Times New Roman" w:hAnsi="Times New Roman" w:cs="Times New Roman"/>
                <w:bCs/>
                <w:color w:val="00000A"/>
                <w:sz w:val="20"/>
                <w:szCs w:val="20"/>
                <w:shd w:fill="FFFFFF" w:val="clear"/>
              </w:rPr>
            </w:pPr>
            <w:r>
              <w:rPr>
                <w:rFonts w:cs="Times New Roman" w:ascii="Times New Roman" w:hAnsi="Times New Roman"/>
                <w:bCs/>
                <w:color w:val="00000A"/>
                <w:sz w:val="20"/>
                <w:szCs w:val="20"/>
                <w:shd w:fill="FFFFFF" w:val="clear"/>
              </w:rPr>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Normal"/>
              <w:spacing w:before="0" w:after="200"/>
              <w:jc w:val="both"/>
              <w:rPr>
                <w:rFonts w:ascii="Times New Roman" w:hAnsi="Times New Roman"/>
                <w:color w:val="800000"/>
                <w:sz w:val="24"/>
                <w:szCs w:val="24"/>
              </w:rPr>
            </w:pPr>
            <w:r>
              <w:rPr>
                <w:rFonts w:cs="Times New Roman" w:ascii="Times New Roman" w:hAnsi="Times New Roman"/>
                <w:bCs/>
                <w:color w:val="00000A"/>
                <w:sz w:val="20"/>
                <w:szCs w:val="20"/>
                <w:shd w:fill="FFFFFF" w:val="clear"/>
              </w:rPr>
              <w:t>Muutuse %</w:t>
            </w:r>
          </w:p>
        </w:tc>
      </w:tr>
      <w:tr>
        <w:trPr>
          <w:trHeight w:val="435" w:hRule="atLeast"/>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left"/>
              <w:rPr>
                <w:rFonts w:ascii="Times New Roman" w:hAnsi="Times New Roman"/>
                <w:color w:val="800000"/>
                <w:sz w:val="24"/>
                <w:szCs w:val="24"/>
              </w:rPr>
            </w:pPr>
            <w:r>
              <w:rPr>
                <w:rFonts w:cs="Times New Roman" w:ascii="Times New Roman" w:hAnsi="Times New Roman"/>
                <w:color w:val="00000A"/>
                <w:sz w:val="20"/>
                <w:szCs w:val="20"/>
              </w:rPr>
              <w:t>Avalikud üritused</w:t>
            </w:r>
          </w:p>
        </w:tc>
        <w:tc>
          <w:tcPr>
            <w:tcW w:w="165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t>71</w:t>
            </w:r>
          </w:p>
        </w:tc>
        <w:tc>
          <w:tcPr>
            <w:tcW w:w="147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color w:val="00000A"/>
                <w:sz w:val="20"/>
                <w:szCs w:val="20"/>
              </w:rPr>
              <w:t>99</w:t>
            </w:r>
          </w:p>
        </w:tc>
        <w:tc>
          <w:tcPr>
            <w:tcW w:w="1420"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t>89</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Normal"/>
              <w:spacing w:before="0" w:after="200"/>
              <w:jc w:val="center"/>
              <w:rPr>
                <w:rFonts w:ascii="Times New Roman" w:hAnsi="Times New Roman" w:cs="Times New Roman"/>
                <w:i/>
                <w:i/>
                <w:iCs/>
                <w:color w:val="00000A"/>
                <w:sz w:val="20"/>
                <w:szCs w:val="20"/>
              </w:rPr>
            </w:pPr>
            <w:r>
              <w:rPr>
                <w:rFonts w:cs="Times New Roman" w:ascii="Times New Roman" w:hAnsi="Times New Roman"/>
                <w:i/>
                <w:iCs/>
                <w:color w:val="00000A"/>
                <w:sz w:val="20"/>
                <w:szCs w:val="20"/>
              </w:rPr>
              <w:t>-10,1%</w:t>
            </w:r>
          </w:p>
        </w:tc>
      </w:tr>
      <w:tr>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left"/>
              <w:rPr>
                <w:rFonts w:ascii="Times New Roman" w:hAnsi="Times New Roman"/>
                <w:color w:val="800000"/>
                <w:sz w:val="24"/>
                <w:szCs w:val="24"/>
              </w:rPr>
            </w:pPr>
            <w:r>
              <w:rPr>
                <w:rFonts w:cs="Times New Roman" w:ascii="Times New Roman" w:hAnsi="Times New Roman"/>
                <w:color w:val="00000A"/>
                <w:sz w:val="20"/>
                <w:szCs w:val="20"/>
              </w:rPr>
              <w:t>Osalejaid üritustel</w:t>
            </w:r>
          </w:p>
        </w:tc>
        <w:tc>
          <w:tcPr>
            <w:tcW w:w="165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t>3576</w:t>
            </w:r>
          </w:p>
        </w:tc>
        <w:tc>
          <w:tcPr>
            <w:tcW w:w="147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t>4807</w:t>
            </w:r>
          </w:p>
        </w:tc>
        <w:tc>
          <w:tcPr>
            <w:tcW w:w="1420"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t>5581</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Normal"/>
              <w:spacing w:before="0" w:after="200"/>
              <w:jc w:val="center"/>
              <w:rPr>
                <w:rFonts w:ascii="Times New Roman" w:hAnsi="Times New Roman" w:cs="Times New Roman"/>
                <w:i/>
                <w:i/>
                <w:iCs/>
                <w:color w:val="00000A"/>
                <w:sz w:val="20"/>
                <w:szCs w:val="20"/>
              </w:rPr>
            </w:pPr>
            <w:r>
              <w:rPr>
                <w:rFonts w:cs="Times New Roman" w:ascii="Times New Roman" w:hAnsi="Times New Roman"/>
                <w:i/>
                <w:iCs/>
                <w:color w:val="00000A"/>
                <w:sz w:val="20"/>
                <w:szCs w:val="20"/>
              </w:rPr>
              <w:t>+ 16,1%</w:t>
            </w:r>
          </w:p>
        </w:tc>
      </w:tr>
      <w:tr>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left"/>
              <w:rPr>
                <w:rFonts w:ascii="Times New Roman" w:hAnsi="Times New Roman"/>
                <w:color w:val="800000"/>
                <w:sz w:val="24"/>
                <w:szCs w:val="24"/>
              </w:rPr>
            </w:pPr>
            <w:r>
              <w:rPr>
                <w:rFonts w:cs="Times New Roman" w:ascii="Times New Roman" w:hAnsi="Times New Roman"/>
                <w:color w:val="00000A"/>
                <w:sz w:val="20"/>
                <w:szCs w:val="20"/>
              </w:rPr>
              <w:t>Huviringid/klubid</w:t>
            </w:r>
          </w:p>
        </w:tc>
        <w:tc>
          <w:tcPr>
            <w:tcW w:w="165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t>31</w:t>
            </w:r>
          </w:p>
        </w:tc>
        <w:tc>
          <w:tcPr>
            <w:tcW w:w="147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t>32</w:t>
            </w:r>
          </w:p>
        </w:tc>
        <w:tc>
          <w:tcPr>
            <w:tcW w:w="1420"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t>32</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Normal"/>
              <w:spacing w:before="0" w:after="200"/>
              <w:jc w:val="center"/>
              <w:rPr>
                <w:rFonts w:ascii="Times New Roman" w:hAnsi="Times New Roman" w:cs="Times New Roman"/>
                <w:i/>
                <w:i/>
                <w:iCs/>
                <w:color w:val="00000A"/>
                <w:sz w:val="20"/>
                <w:szCs w:val="20"/>
              </w:rPr>
            </w:pPr>
            <w:r>
              <w:rPr>
                <w:rFonts w:cs="Times New Roman" w:ascii="Times New Roman" w:hAnsi="Times New Roman"/>
                <w:i/>
                <w:iCs/>
                <w:color w:val="00000A"/>
                <w:sz w:val="20"/>
                <w:szCs w:val="20"/>
              </w:rPr>
              <w:t>0,00%</w:t>
            </w:r>
          </w:p>
        </w:tc>
      </w:tr>
      <w:tr>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left"/>
              <w:rPr>
                <w:rFonts w:ascii="Times New Roman" w:hAnsi="Times New Roman"/>
                <w:color w:val="800000"/>
                <w:sz w:val="24"/>
                <w:szCs w:val="24"/>
              </w:rPr>
            </w:pPr>
            <w:r>
              <w:rPr>
                <w:rFonts w:cs="Times New Roman" w:ascii="Times New Roman" w:hAnsi="Times New Roman"/>
                <w:color w:val="00000A"/>
                <w:sz w:val="20"/>
                <w:szCs w:val="20"/>
              </w:rPr>
              <w:t>Osalejaid ringides/klubides</w:t>
            </w:r>
          </w:p>
        </w:tc>
        <w:tc>
          <w:tcPr>
            <w:tcW w:w="165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t>494</w:t>
            </w:r>
          </w:p>
        </w:tc>
        <w:tc>
          <w:tcPr>
            <w:tcW w:w="147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t>558</w:t>
            </w:r>
          </w:p>
        </w:tc>
        <w:tc>
          <w:tcPr>
            <w:tcW w:w="1420"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t>555</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Normal"/>
              <w:spacing w:before="0" w:after="200"/>
              <w:jc w:val="center"/>
              <w:rPr>
                <w:rFonts w:ascii="Times New Roman" w:hAnsi="Times New Roman" w:cs="Times New Roman"/>
                <w:i/>
                <w:i/>
                <w:iCs/>
                <w:color w:val="00000A"/>
                <w:sz w:val="20"/>
                <w:szCs w:val="20"/>
              </w:rPr>
            </w:pPr>
            <w:r>
              <w:rPr>
                <w:rFonts w:cs="Times New Roman" w:ascii="Times New Roman" w:hAnsi="Times New Roman"/>
                <w:i/>
                <w:iCs/>
                <w:color w:val="00000A"/>
                <w:sz w:val="20"/>
                <w:szCs w:val="20"/>
              </w:rPr>
              <w:t>-0,5 %</w:t>
            </w:r>
          </w:p>
        </w:tc>
      </w:tr>
      <w:tr>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left"/>
              <w:rPr>
                <w:rFonts w:ascii="Times New Roman" w:hAnsi="Times New Roman"/>
                <w:color w:val="800000"/>
                <w:sz w:val="24"/>
                <w:szCs w:val="24"/>
              </w:rPr>
            </w:pPr>
            <w:r>
              <w:rPr>
                <w:rFonts w:cs="Times New Roman" w:ascii="Times New Roman" w:hAnsi="Times New Roman"/>
                <w:color w:val="00000A"/>
                <w:sz w:val="20"/>
                <w:szCs w:val="20"/>
              </w:rPr>
              <w:t>Püsikliendid vähemalt 1x nädalas</w:t>
            </w:r>
          </w:p>
        </w:tc>
        <w:tc>
          <w:tcPr>
            <w:tcW w:w="165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t>347</w:t>
            </w:r>
          </w:p>
        </w:tc>
        <w:tc>
          <w:tcPr>
            <w:tcW w:w="147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t>390</w:t>
            </w:r>
          </w:p>
        </w:tc>
        <w:tc>
          <w:tcPr>
            <w:tcW w:w="1420"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t>368</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Normal"/>
              <w:spacing w:before="0" w:after="200"/>
              <w:jc w:val="center"/>
              <w:rPr>
                <w:rFonts w:ascii="Times New Roman" w:hAnsi="Times New Roman" w:cs="Times New Roman"/>
                <w:i/>
                <w:i/>
                <w:iCs/>
                <w:color w:val="00000A"/>
                <w:sz w:val="20"/>
                <w:szCs w:val="20"/>
              </w:rPr>
            </w:pPr>
            <w:r>
              <w:rPr>
                <w:rFonts w:cs="Times New Roman" w:ascii="Times New Roman" w:hAnsi="Times New Roman"/>
                <w:i/>
                <w:iCs/>
                <w:color w:val="00000A"/>
                <w:sz w:val="20"/>
                <w:szCs w:val="20"/>
              </w:rPr>
              <w:t>-5,6 %</w:t>
            </w:r>
          </w:p>
        </w:tc>
      </w:tr>
      <w:tr>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left"/>
              <w:rPr>
                <w:rFonts w:ascii="Times New Roman" w:hAnsi="Times New Roman"/>
                <w:color w:val="800000"/>
                <w:sz w:val="24"/>
                <w:szCs w:val="24"/>
              </w:rPr>
            </w:pPr>
            <w:r>
              <w:rPr>
                <w:rFonts w:cs="Times New Roman" w:ascii="Times New Roman" w:hAnsi="Times New Roman"/>
                <w:color w:val="00000A"/>
                <w:sz w:val="20"/>
                <w:szCs w:val="20"/>
              </w:rPr>
              <w:t>Püsikliendid vähemalt 1 x kuus</w:t>
            </w:r>
          </w:p>
        </w:tc>
        <w:tc>
          <w:tcPr>
            <w:tcW w:w="165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t>494</w:t>
            </w:r>
          </w:p>
        </w:tc>
        <w:tc>
          <w:tcPr>
            <w:tcW w:w="147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t>558</w:t>
            </w:r>
          </w:p>
        </w:tc>
        <w:tc>
          <w:tcPr>
            <w:tcW w:w="1420"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t>555</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Normal"/>
              <w:spacing w:before="0" w:after="200"/>
              <w:jc w:val="center"/>
              <w:rPr>
                <w:rFonts w:ascii="Times New Roman" w:hAnsi="Times New Roman" w:cs="Times New Roman"/>
                <w:i/>
                <w:i/>
                <w:iCs/>
                <w:color w:val="00000A"/>
                <w:sz w:val="20"/>
                <w:szCs w:val="20"/>
              </w:rPr>
            </w:pPr>
            <w:r>
              <w:rPr>
                <w:rFonts w:cs="Times New Roman" w:ascii="Times New Roman" w:hAnsi="Times New Roman"/>
                <w:i/>
                <w:iCs/>
                <w:color w:val="00000A"/>
                <w:sz w:val="20"/>
                <w:szCs w:val="20"/>
              </w:rPr>
              <w:t>- 0,5 %</w:t>
            </w:r>
          </w:p>
        </w:tc>
      </w:tr>
    </w:tbl>
    <w:p>
      <w:pPr>
        <w:pStyle w:val="Normal"/>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t>T</w:t>
      </w:r>
      <w:r>
        <w:rPr>
          <w:rFonts w:eastAsia="Arial" w:cs="Times New Roman" w:ascii="Times New Roman" w:hAnsi="Times New Roman"/>
          <w:color w:val="00000A"/>
          <w:sz w:val="24"/>
          <w:szCs w:val="24"/>
        </w:rPr>
        <w:t xml:space="preserve">ööd jätkasid  kõik seni toiminud ringid. Ringide koosseisud olid stabiilsed. Arvuti konsultatsioon toimus vaid aasta esimesel kvartalil, kuna asendusteenistuja lõpetas oma tegevuse tervislikel põhjustel. </w:t>
      </w:r>
    </w:p>
    <w:p>
      <w:pPr>
        <w:pStyle w:val="Normal"/>
        <w:jc w:val="both"/>
        <w:rPr>
          <w:rFonts w:ascii="Times New Roman" w:hAnsi="Times New Roman" w:eastAsia="Arial" w:cs="Times New Roman"/>
          <w:color w:val="00000A"/>
          <w:sz w:val="24"/>
          <w:szCs w:val="24"/>
        </w:rPr>
      </w:pPr>
      <w:r>
        <w:rPr>
          <w:rFonts w:eastAsia="Arial" w:cs="Times New Roman" w:ascii="Times New Roman" w:hAnsi="Times New Roman"/>
          <w:color w:val="00000A"/>
          <w:sz w:val="24"/>
          <w:szCs w:val="24"/>
        </w:rPr>
        <w:t>Avalike ürituste arv on küll kümne võrra vähenenud, kuid üritustest on võtnud osa rohkem inimesi, millest võib järeldada, et korraldatud ürituste teemad pakuvad klientidele suuremat huvi. Jätkatud on igakuiselt avatud ürituste sarju „Kohtumine huvitava persooniga“, „Tervisepäev“ ja „Kohtumine linnaosavanemaga“. Toimus neli väljasõitu Eesti piires, neist Saaremaa reis 2-päevane.</w:t>
      </w:r>
    </w:p>
    <w:p>
      <w:pPr>
        <w:pStyle w:val="Normal"/>
        <w:jc w:val="both"/>
        <w:rPr>
          <w:rFonts w:ascii="Times New Roman" w:hAnsi="Times New Roman" w:eastAsia="Arial" w:cs="Times New Roman"/>
          <w:color w:val="00000A"/>
          <w:sz w:val="24"/>
          <w:szCs w:val="24"/>
        </w:rPr>
      </w:pPr>
      <w:r>
        <w:rPr>
          <w:rFonts w:eastAsia="Arial" w:cs="Times New Roman" w:ascii="Times New Roman" w:hAnsi="Times New Roman"/>
          <w:color w:val="00000A"/>
          <w:sz w:val="24"/>
          <w:szCs w:val="24"/>
        </w:rPr>
        <w:t>Korraldatud on neli suuremat kontserti: uusaasta-, naistepäeva-, emadepäeva- ja kevadkontsert.</w:t>
      </w:r>
    </w:p>
    <w:p>
      <w:pPr>
        <w:pStyle w:val="Normal"/>
        <w:jc w:val="both"/>
        <w:rPr>
          <w:color w:val="00000A"/>
        </w:rPr>
      </w:pPr>
      <w:r>
        <w:rPr>
          <w:rFonts w:cs="Times New Roman" w:ascii="Times New Roman" w:hAnsi="Times New Roman"/>
          <w:bCs/>
          <w:color w:val="00000A"/>
          <w:sz w:val="24"/>
          <w:szCs w:val="24"/>
        </w:rPr>
        <w:t>Toitlustamine</w:t>
      </w:r>
    </w:p>
    <w:tbl>
      <w:tblPr>
        <w:tblW w:w="8746" w:type="dxa"/>
        <w:jc w:val="left"/>
        <w:tblInd w:w="12"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firstRow="1" w:noVBand="1" w:lastRow="0" w:firstColumn="1" w:lastColumn="0" w:noHBand="0" w:val="04a0"/>
      </w:tblPr>
      <w:tblGrid>
        <w:gridCol w:w="2146"/>
        <w:gridCol w:w="1477"/>
        <w:gridCol w:w="1985"/>
        <w:gridCol w:w="1408"/>
        <w:gridCol w:w="1730"/>
      </w:tblGrid>
      <w:tr>
        <w:trPr>
          <w:trHeight w:val="543" w:hRule="atLeast"/>
        </w:trPr>
        <w:tc>
          <w:tcPr>
            <w:tcW w:w="2146"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left"/>
              <w:rPr>
                <w:sz w:val="20"/>
                <w:szCs w:val="20"/>
              </w:rPr>
            </w:pPr>
            <w:r>
              <w:rPr>
                <w:rFonts w:cs="Times New Roman" w:ascii="Times New Roman" w:hAnsi="Times New Roman"/>
                <w:bCs/>
                <w:color w:val="00000A"/>
                <w:sz w:val="20"/>
                <w:szCs w:val="20"/>
              </w:rPr>
              <w:t>Teenused ja tegevused</w:t>
            </w:r>
          </w:p>
        </w:tc>
        <w:tc>
          <w:tcPr>
            <w:tcW w:w="1477"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jc w:val="both"/>
              <w:rPr>
                <w:rFonts w:ascii="Times New Roman" w:hAnsi="Times New Roman" w:cs="Times New Roman"/>
                <w:bCs/>
                <w:sz w:val="24"/>
                <w:szCs w:val="24"/>
              </w:rPr>
            </w:pPr>
            <w:r>
              <w:rPr>
                <w:rFonts w:cs="Times New Roman" w:ascii="Times New Roman" w:hAnsi="Times New Roman"/>
                <w:bCs/>
                <w:sz w:val="20"/>
                <w:szCs w:val="20"/>
              </w:rPr>
              <w:t>Isikute arv</w:t>
            </w:r>
          </w:p>
          <w:p>
            <w:pPr>
              <w:pStyle w:val="Normal"/>
              <w:spacing w:before="0" w:after="200"/>
              <w:jc w:val="both"/>
              <w:rPr>
                <w:rFonts w:ascii="Times New Roman" w:hAnsi="Times New Roman" w:cs="Times New Roman"/>
                <w:bCs/>
                <w:sz w:val="24"/>
                <w:szCs w:val="24"/>
              </w:rPr>
            </w:pPr>
            <w:r>
              <w:rPr>
                <w:rFonts w:cs="Times New Roman" w:ascii="Times New Roman" w:hAnsi="Times New Roman"/>
                <w:bCs/>
                <w:sz w:val="20"/>
                <w:szCs w:val="20"/>
              </w:rPr>
              <w:t>2014</w:t>
            </w:r>
          </w:p>
        </w:tc>
        <w:tc>
          <w:tcPr>
            <w:tcW w:w="1985"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jc w:val="both"/>
              <w:rPr>
                <w:rFonts w:ascii="Times New Roman" w:hAnsi="Times New Roman" w:cs="Times New Roman"/>
                <w:bCs/>
                <w:sz w:val="24"/>
                <w:szCs w:val="24"/>
              </w:rPr>
            </w:pPr>
            <w:r>
              <w:rPr>
                <w:rFonts w:cs="Times New Roman" w:ascii="Times New Roman" w:hAnsi="Times New Roman"/>
                <w:bCs/>
                <w:sz w:val="20"/>
                <w:szCs w:val="20"/>
              </w:rPr>
              <w:t>Isikute arv</w:t>
            </w:r>
          </w:p>
          <w:p>
            <w:pPr>
              <w:pStyle w:val="Normal"/>
              <w:spacing w:before="0" w:after="200"/>
              <w:jc w:val="both"/>
              <w:rPr>
                <w:rFonts w:ascii="Times New Roman" w:hAnsi="Times New Roman" w:cs="Times New Roman"/>
                <w:bCs/>
                <w:sz w:val="24"/>
                <w:szCs w:val="24"/>
              </w:rPr>
            </w:pPr>
            <w:r>
              <w:rPr>
                <w:rFonts w:cs="Times New Roman" w:ascii="Times New Roman" w:hAnsi="Times New Roman"/>
                <w:bCs/>
                <w:sz w:val="20"/>
                <w:szCs w:val="20"/>
              </w:rPr>
              <w:t>2015</w:t>
            </w:r>
          </w:p>
        </w:tc>
        <w:tc>
          <w:tcPr>
            <w:tcW w:w="14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Normal"/>
              <w:jc w:val="both"/>
              <w:rPr>
                <w:rFonts w:ascii="Times New Roman" w:hAnsi="Times New Roman" w:cs="Times New Roman"/>
                <w:bCs/>
                <w:sz w:val="24"/>
                <w:szCs w:val="24"/>
              </w:rPr>
            </w:pPr>
            <w:r>
              <w:rPr>
                <w:rFonts w:cs="Times New Roman" w:ascii="Times New Roman" w:hAnsi="Times New Roman"/>
                <w:bCs/>
                <w:sz w:val="20"/>
                <w:szCs w:val="20"/>
              </w:rPr>
              <w:t>Isikute arv</w:t>
            </w:r>
          </w:p>
          <w:p>
            <w:pPr>
              <w:pStyle w:val="Normal"/>
              <w:spacing w:before="0" w:after="200"/>
              <w:jc w:val="both"/>
              <w:rPr>
                <w:rFonts w:ascii="Times New Roman" w:hAnsi="Times New Roman" w:cs="Times New Roman"/>
                <w:bCs/>
                <w:sz w:val="24"/>
                <w:szCs w:val="24"/>
              </w:rPr>
            </w:pPr>
            <w:r>
              <w:rPr>
                <w:rFonts w:cs="Times New Roman" w:ascii="Times New Roman" w:hAnsi="Times New Roman"/>
                <w:bCs/>
                <w:sz w:val="20"/>
                <w:szCs w:val="20"/>
              </w:rPr>
              <w:t>2016</w:t>
            </w:r>
          </w:p>
        </w:tc>
        <w:tc>
          <w:tcPr>
            <w:tcW w:w="17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Normal"/>
              <w:jc w:val="both"/>
              <w:rPr>
                <w:rFonts w:ascii="Times New Roman" w:hAnsi="Times New Roman" w:cs="Times New Roman"/>
                <w:bCs/>
                <w:sz w:val="24"/>
                <w:szCs w:val="24"/>
              </w:rPr>
            </w:pPr>
            <w:r>
              <w:rPr>
                <w:rFonts w:cs="Times New Roman" w:ascii="Times New Roman" w:hAnsi="Times New Roman"/>
                <w:bCs/>
                <w:sz w:val="20"/>
                <w:szCs w:val="20"/>
              </w:rPr>
              <w:t>Kasv või langus</w:t>
            </w:r>
          </w:p>
          <w:p>
            <w:pPr>
              <w:pStyle w:val="Normal"/>
              <w:jc w:val="both"/>
              <w:rPr>
                <w:rFonts w:ascii="Times New Roman" w:hAnsi="Times New Roman" w:cs="Times New Roman"/>
                <w:bCs/>
                <w:sz w:val="24"/>
                <w:szCs w:val="24"/>
              </w:rPr>
            </w:pPr>
            <w:r>
              <w:rPr>
                <w:rFonts w:cs="Times New Roman" w:ascii="Times New Roman" w:hAnsi="Times New Roman"/>
                <w:bCs/>
                <w:sz w:val="20"/>
                <w:szCs w:val="20"/>
              </w:rPr>
              <w:t>% võrreldes</w:t>
            </w:r>
          </w:p>
          <w:p>
            <w:pPr>
              <w:pStyle w:val="Normal"/>
              <w:spacing w:before="0" w:after="200"/>
              <w:jc w:val="both"/>
              <w:rPr>
                <w:rFonts w:ascii="Times New Roman" w:hAnsi="Times New Roman" w:cs="Times New Roman"/>
                <w:bCs/>
                <w:sz w:val="24"/>
                <w:szCs w:val="24"/>
              </w:rPr>
            </w:pPr>
            <w:r>
              <w:rPr>
                <w:rFonts w:cs="Times New Roman" w:ascii="Times New Roman" w:hAnsi="Times New Roman"/>
                <w:bCs/>
                <w:sz w:val="20"/>
                <w:szCs w:val="20"/>
              </w:rPr>
              <w:t>eelneva aastaga</w:t>
            </w:r>
          </w:p>
        </w:tc>
      </w:tr>
      <w:tr>
        <w:trPr/>
        <w:tc>
          <w:tcPr>
            <w:tcW w:w="2146"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both"/>
              <w:rPr>
                <w:rFonts w:ascii="Times New Roman" w:hAnsi="Times New Roman"/>
                <w:color w:val="800000"/>
                <w:sz w:val="24"/>
                <w:szCs w:val="24"/>
              </w:rPr>
            </w:pPr>
            <w:r>
              <w:rPr>
                <w:rFonts w:cs="Times New Roman" w:ascii="Times New Roman" w:hAnsi="Times New Roman"/>
                <w:color w:val="00000A"/>
                <w:sz w:val="20"/>
                <w:szCs w:val="20"/>
              </w:rPr>
              <w:t>Toimetulekut toetav toitlustusteenus</w:t>
            </w:r>
          </w:p>
        </w:tc>
        <w:tc>
          <w:tcPr>
            <w:tcW w:w="1477"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0"/>
                <w:szCs w:val="20"/>
              </w:rPr>
              <w:t>20</w:t>
            </w:r>
          </w:p>
        </w:tc>
        <w:tc>
          <w:tcPr>
            <w:tcW w:w="1985"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0"/>
                <w:szCs w:val="20"/>
              </w:rPr>
              <w:t>17</w:t>
            </w:r>
          </w:p>
        </w:tc>
        <w:tc>
          <w:tcPr>
            <w:tcW w:w="14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0"/>
                <w:szCs w:val="20"/>
              </w:rPr>
              <w:t>18</w:t>
            </w:r>
          </w:p>
        </w:tc>
        <w:tc>
          <w:tcPr>
            <w:tcW w:w="17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0"/>
                <w:szCs w:val="20"/>
              </w:rPr>
              <w:t>5,9 %</w:t>
            </w:r>
          </w:p>
        </w:tc>
      </w:tr>
    </w:tbl>
    <w:p>
      <w:pPr>
        <w:pStyle w:val="Normal"/>
        <w:jc w:val="both"/>
        <w:rPr>
          <w:rFonts w:ascii="Times New Roman" w:hAnsi="Times New Roman" w:cs="Times New Roman"/>
          <w:bCs/>
          <w:color w:val="800000"/>
          <w:sz w:val="24"/>
          <w:szCs w:val="24"/>
        </w:rPr>
      </w:pPr>
      <w:r>
        <w:rPr>
          <w:rFonts w:cs="Times New Roman" w:ascii="Times New Roman" w:hAnsi="Times New Roman"/>
          <w:bCs/>
          <w:color w:val="800000"/>
          <w:sz w:val="24"/>
          <w:szCs w:val="24"/>
        </w:rPr>
      </w:r>
    </w:p>
    <w:p>
      <w:pPr>
        <w:pStyle w:val="Normal"/>
        <w:jc w:val="both"/>
        <w:rPr>
          <w:rFonts w:ascii="Times New Roman" w:hAnsi="Times New Roman" w:cs="Times New Roman"/>
          <w:color w:val="00000A"/>
          <w:sz w:val="24"/>
          <w:szCs w:val="24"/>
        </w:rPr>
      </w:pPr>
      <w:r>
        <w:rPr>
          <w:rFonts w:cs="Times New Roman" w:ascii="Times New Roman" w:hAnsi="Times New Roman"/>
          <w:color w:val="00000A"/>
          <w:sz w:val="24"/>
          <w:szCs w:val="24"/>
        </w:rPr>
        <w:t>Teenust saavate isikute arv on aastate lõikes stabiliseerunud, ressursid osutada teenust suuremas mahus on olemas.</w:t>
      </w:r>
    </w:p>
    <w:p>
      <w:pPr>
        <w:pStyle w:val="Normal"/>
        <w:jc w:val="both"/>
        <w:rPr>
          <w:rFonts w:ascii="Times New Roman" w:hAnsi="Times New Roman" w:cs="Times New Roman"/>
          <w:bCs/>
          <w:color w:val="800000"/>
          <w:sz w:val="24"/>
          <w:szCs w:val="24"/>
        </w:rPr>
      </w:pPr>
      <w:r>
        <w:rPr>
          <w:rFonts w:cs="Times New Roman" w:ascii="Times New Roman" w:hAnsi="Times New Roman"/>
          <w:bCs/>
          <w:color w:val="800000"/>
          <w:sz w:val="24"/>
          <w:szCs w:val="24"/>
        </w:rPr>
      </w:r>
    </w:p>
    <w:p>
      <w:pPr>
        <w:pStyle w:val="Normal"/>
        <w:jc w:val="both"/>
        <w:rPr>
          <w:rFonts w:ascii="Times New Roman" w:hAnsi="Times New Roman"/>
          <w:color w:val="800000"/>
          <w:sz w:val="24"/>
          <w:szCs w:val="24"/>
        </w:rPr>
      </w:pPr>
      <w:r>
        <w:rPr>
          <w:rFonts w:cs="Times New Roman" w:ascii="Times New Roman" w:hAnsi="Times New Roman"/>
          <w:bCs/>
          <w:color w:val="00000A"/>
          <w:sz w:val="24"/>
          <w:szCs w:val="24"/>
        </w:rPr>
        <w:t>Tugiteenused</w:t>
      </w:r>
    </w:p>
    <w:tbl>
      <w:tblPr>
        <w:tblW w:w="10059" w:type="dxa"/>
        <w:jc w:val="left"/>
        <w:tblInd w:w="21"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firstRow="1" w:noVBand="1" w:lastRow="0" w:firstColumn="1" w:lastColumn="0" w:noHBand="0" w:val="04a0"/>
      </w:tblPr>
      <w:tblGrid>
        <w:gridCol w:w="2488"/>
        <w:gridCol w:w="1325"/>
        <w:gridCol w:w="1337"/>
        <w:gridCol w:w="1309"/>
        <w:gridCol w:w="1290"/>
        <w:gridCol w:w="1"/>
        <w:gridCol w:w="1125"/>
        <w:gridCol w:w="1183"/>
      </w:tblGrid>
      <w:tr>
        <w:trPr>
          <w:trHeight w:val="371" w:hRule="atLeast"/>
        </w:trPr>
        <w:tc>
          <w:tcPr>
            <w:tcW w:w="2488" w:type="dxa"/>
            <w:vMerge w:val="restart"/>
            <w:tcBorders>
              <w:top w:val="single" w:sz="2" w:space="0" w:color="000001"/>
              <w:left w:val="single" w:sz="2" w:space="0" w:color="000001"/>
              <w:bottom w:val="single" w:sz="2" w:space="0" w:color="000001"/>
              <w:insideH w:val="single" w:sz="2" w:space="0" w:color="000001"/>
            </w:tcBorders>
            <w:shd w:color="auto" w:fill="auto" w:val="clear"/>
            <w:tcMar>
              <w:left w:w="31" w:type="dxa"/>
            </w:tcMar>
            <w:vAlign w:val="center"/>
          </w:tcPr>
          <w:p>
            <w:pPr>
              <w:pStyle w:val="Normal"/>
              <w:jc w:val="both"/>
              <w:rPr>
                <w:rFonts w:ascii="Times New Roman" w:hAnsi="Times New Roman" w:cs="Times New Roman"/>
                <w:bCs/>
                <w:color w:val="00000A"/>
                <w:sz w:val="20"/>
                <w:szCs w:val="20"/>
              </w:rPr>
            </w:pPr>
            <w:r>
              <w:rPr>
                <w:rFonts w:cs="Times New Roman" w:ascii="Times New Roman" w:hAnsi="Times New Roman"/>
                <w:bCs/>
                <w:color w:val="00000A"/>
                <w:sz w:val="20"/>
                <w:szCs w:val="20"/>
              </w:rPr>
            </w:r>
          </w:p>
          <w:p>
            <w:pPr>
              <w:pStyle w:val="Normal"/>
              <w:spacing w:before="0" w:after="200"/>
              <w:jc w:val="both"/>
              <w:rPr>
                <w:color w:val="00000A"/>
                <w:sz w:val="20"/>
                <w:szCs w:val="20"/>
              </w:rPr>
            </w:pPr>
            <w:r>
              <w:rPr>
                <w:rFonts w:cs="Times New Roman" w:ascii="Times New Roman" w:hAnsi="Times New Roman"/>
                <w:bCs/>
                <w:color w:val="00000A"/>
                <w:sz w:val="20"/>
                <w:szCs w:val="20"/>
              </w:rPr>
              <w:t>Teenused ja tegevused</w:t>
            </w:r>
          </w:p>
        </w:tc>
        <w:tc>
          <w:tcPr>
            <w:tcW w:w="2662" w:type="dxa"/>
            <w:gridSpan w:val="2"/>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center"/>
              <w:rPr>
                <w:rFonts w:ascii="Times New Roman" w:hAnsi="Times New Roman" w:cs="Times New Roman"/>
                <w:bCs/>
                <w:color w:val="00000A"/>
                <w:sz w:val="20"/>
                <w:szCs w:val="20"/>
              </w:rPr>
            </w:pPr>
            <w:r>
              <w:rPr>
                <w:rFonts w:cs="Times New Roman" w:ascii="Times New Roman" w:hAnsi="Times New Roman"/>
                <w:bCs/>
                <w:color w:val="00000A"/>
                <w:sz w:val="20"/>
                <w:szCs w:val="20"/>
              </w:rPr>
              <w:t>2014</w:t>
            </w:r>
          </w:p>
        </w:tc>
        <w:tc>
          <w:tcPr>
            <w:tcW w:w="2600" w:type="dxa"/>
            <w:gridSpan w:val="3"/>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center"/>
              <w:rPr>
                <w:rFonts w:ascii="Times New Roman" w:hAnsi="Times New Roman" w:cs="Times New Roman"/>
                <w:bCs/>
                <w:color w:val="00000A"/>
                <w:sz w:val="20"/>
                <w:szCs w:val="20"/>
              </w:rPr>
            </w:pPr>
            <w:r>
              <w:rPr>
                <w:rFonts w:cs="Times New Roman" w:ascii="Times New Roman" w:hAnsi="Times New Roman"/>
                <w:bCs/>
                <w:color w:val="00000A"/>
                <w:sz w:val="20"/>
                <w:szCs w:val="20"/>
              </w:rPr>
              <w:t>2015</w:t>
            </w:r>
          </w:p>
        </w:tc>
        <w:tc>
          <w:tcPr>
            <w:tcW w:w="230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center"/>
              <w:rPr>
                <w:rFonts w:ascii="Times New Roman" w:hAnsi="Times New Roman" w:cs="Times New Roman"/>
                <w:bCs/>
                <w:color w:val="00000A"/>
                <w:sz w:val="20"/>
                <w:szCs w:val="20"/>
              </w:rPr>
            </w:pPr>
            <w:r>
              <w:rPr>
                <w:rFonts w:cs="Times New Roman" w:ascii="Times New Roman" w:hAnsi="Times New Roman"/>
                <w:bCs/>
                <w:color w:val="00000A"/>
                <w:sz w:val="20"/>
                <w:szCs w:val="20"/>
              </w:rPr>
              <w:t>2016</w:t>
            </w:r>
          </w:p>
        </w:tc>
      </w:tr>
      <w:tr>
        <w:trPr>
          <w:trHeight w:val="777" w:hRule="atLeast"/>
        </w:trPr>
        <w:tc>
          <w:tcPr>
            <w:tcW w:w="2488"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31" w:type="dxa"/>
            </w:tcMar>
            <w:vAlign w:val="center"/>
          </w:tcPr>
          <w:p>
            <w:pPr>
              <w:pStyle w:val="Normal"/>
              <w:spacing w:before="0" w:after="200"/>
              <w:jc w:val="both"/>
              <w:rPr>
                <w:rFonts w:ascii="Times New Roman" w:hAnsi="Times New Roman" w:cs="Times New Roman"/>
                <w:color w:val="00000A"/>
                <w:sz w:val="20"/>
                <w:szCs w:val="20"/>
              </w:rPr>
            </w:pPr>
            <w:r>
              <w:rPr>
                <w:rFonts w:cs="Times New Roman" w:ascii="Times New Roman" w:hAnsi="Times New Roman"/>
                <w:color w:val="00000A"/>
                <w:sz w:val="20"/>
                <w:szCs w:val="20"/>
              </w:rPr>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bCs/>
                <w:color w:val="00000A"/>
                <w:sz w:val="20"/>
                <w:szCs w:val="20"/>
              </w:rPr>
            </w:pPr>
            <w:r>
              <w:rPr>
                <w:rFonts w:cs="Times New Roman" w:ascii="Times New Roman" w:hAnsi="Times New Roman"/>
                <w:bCs/>
                <w:color w:val="00000A"/>
                <w:sz w:val="20"/>
                <w:szCs w:val="20"/>
              </w:rPr>
              <w:t>Isikute arv 2014</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bCs/>
                <w:color w:val="00000A"/>
                <w:sz w:val="20"/>
                <w:szCs w:val="20"/>
              </w:rPr>
            </w:pPr>
            <w:r>
              <w:rPr>
                <w:rFonts w:cs="Times New Roman" w:ascii="Times New Roman" w:hAnsi="Times New Roman"/>
                <w:bCs/>
                <w:color w:val="00000A"/>
                <w:sz w:val="20"/>
                <w:szCs w:val="20"/>
              </w:rPr>
              <w:t>Teenuse kasutamine kokku 2014</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jc w:val="left"/>
              <w:rPr>
                <w:rFonts w:ascii="Times New Roman" w:hAnsi="Times New Roman" w:cs="Times New Roman"/>
                <w:bCs/>
                <w:color w:val="00000A"/>
                <w:sz w:val="20"/>
                <w:szCs w:val="20"/>
              </w:rPr>
            </w:pPr>
            <w:r>
              <w:rPr>
                <w:rFonts w:cs="Times New Roman" w:ascii="Times New Roman" w:hAnsi="Times New Roman"/>
                <w:bCs/>
                <w:color w:val="00000A"/>
                <w:sz w:val="20"/>
                <w:szCs w:val="20"/>
              </w:rPr>
              <w:t>Isikute arv</w:t>
            </w:r>
          </w:p>
          <w:p>
            <w:pPr>
              <w:pStyle w:val="Normal"/>
              <w:spacing w:before="0" w:after="200"/>
              <w:jc w:val="left"/>
              <w:rPr>
                <w:rFonts w:ascii="Times New Roman" w:hAnsi="Times New Roman" w:cs="Times New Roman"/>
                <w:bCs/>
                <w:color w:val="00000A"/>
                <w:sz w:val="20"/>
                <w:szCs w:val="20"/>
              </w:rPr>
            </w:pPr>
            <w:r>
              <w:rPr>
                <w:rFonts w:cs="Times New Roman" w:ascii="Times New Roman" w:hAnsi="Times New Roman"/>
                <w:bCs/>
                <w:color w:val="00000A"/>
                <w:sz w:val="20"/>
                <w:szCs w:val="20"/>
              </w:rPr>
              <w:t>2015</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bCs/>
                <w:color w:val="00000A"/>
                <w:sz w:val="20"/>
                <w:szCs w:val="20"/>
              </w:rPr>
            </w:pPr>
            <w:r>
              <w:rPr>
                <w:rFonts w:cs="Times New Roman" w:ascii="Times New Roman" w:hAnsi="Times New Roman"/>
                <w:bCs/>
                <w:color w:val="00000A"/>
                <w:sz w:val="20"/>
                <w:szCs w:val="20"/>
              </w:rPr>
              <w:t>Teenuse kasutamine kokku 2015</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jc w:val="left"/>
              <w:rPr>
                <w:rFonts w:ascii="Times New Roman" w:hAnsi="Times New Roman" w:cs="Times New Roman"/>
                <w:bCs/>
                <w:color w:val="00000A"/>
                <w:sz w:val="20"/>
                <w:szCs w:val="20"/>
              </w:rPr>
            </w:pPr>
            <w:r>
              <w:rPr>
                <w:rFonts w:cs="Times New Roman" w:ascii="Times New Roman" w:hAnsi="Times New Roman"/>
                <w:bCs/>
                <w:color w:val="00000A"/>
                <w:sz w:val="20"/>
                <w:szCs w:val="20"/>
              </w:rPr>
              <w:t>Isikute arv</w:t>
            </w:r>
          </w:p>
          <w:p>
            <w:pPr>
              <w:pStyle w:val="Normal"/>
              <w:spacing w:before="0" w:after="200"/>
              <w:jc w:val="left"/>
              <w:rPr>
                <w:rFonts w:ascii="Times New Roman" w:hAnsi="Times New Roman" w:cs="Times New Roman"/>
                <w:bCs/>
                <w:color w:val="00000A"/>
                <w:sz w:val="20"/>
                <w:szCs w:val="20"/>
              </w:rPr>
            </w:pPr>
            <w:r>
              <w:rPr>
                <w:rFonts w:cs="Times New Roman" w:ascii="Times New Roman" w:hAnsi="Times New Roman"/>
                <w:bCs/>
                <w:color w:val="00000A"/>
                <w:sz w:val="20"/>
                <w:szCs w:val="20"/>
              </w:rPr>
              <w:t>2016</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left"/>
              <w:rPr>
                <w:rFonts w:ascii="Times New Roman" w:hAnsi="Times New Roman" w:cs="Times New Roman"/>
                <w:bCs/>
                <w:color w:val="00000A"/>
                <w:sz w:val="20"/>
                <w:szCs w:val="20"/>
              </w:rPr>
            </w:pPr>
            <w:r>
              <w:rPr>
                <w:rFonts w:cs="Times New Roman" w:ascii="Times New Roman" w:hAnsi="Times New Roman"/>
                <w:bCs/>
                <w:color w:val="00000A"/>
                <w:sz w:val="20"/>
                <w:szCs w:val="20"/>
              </w:rPr>
              <w:t>Teenuse kasutamine kokku 2016</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both"/>
              <w:rPr>
                <w:color w:val="00000A"/>
                <w:sz w:val="20"/>
                <w:szCs w:val="20"/>
              </w:rPr>
            </w:pPr>
            <w:r>
              <w:rPr>
                <w:rFonts w:cs="Times New Roman" w:ascii="Times New Roman" w:hAnsi="Times New Roman"/>
                <w:color w:val="00000A"/>
                <w:sz w:val="20"/>
                <w:szCs w:val="20"/>
              </w:rPr>
              <w:t>Kosmeetik</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color w:val="00000A"/>
                <w:sz w:val="20"/>
                <w:szCs w:val="20"/>
              </w:rPr>
              <w:t>87</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color w:val="00000A"/>
                <w:sz w:val="20"/>
                <w:szCs w:val="20"/>
              </w:rPr>
              <w:t>214</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color w:val="00000A"/>
                <w:sz w:val="20"/>
                <w:szCs w:val="20"/>
              </w:rPr>
              <w:t>106</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color w:val="00000A"/>
                <w:sz w:val="20"/>
                <w:szCs w:val="20"/>
              </w:rPr>
              <w:t>267</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center"/>
              <w:rPr>
                <w:rFonts w:ascii="Times New Roman" w:hAnsi="Times New Roman" w:cs="Times New Roman"/>
                <w:color w:val="00000A"/>
                <w:sz w:val="20"/>
                <w:szCs w:val="20"/>
              </w:rPr>
            </w:pPr>
            <w:r>
              <w:rPr>
                <w:rFonts w:cs="Times New Roman" w:ascii="Times New Roman" w:hAnsi="Times New Roman"/>
                <w:color w:val="00000A"/>
                <w:sz w:val="20"/>
                <w:szCs w:val="20"/>
              </w:rPr>
              <w:t>110</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center"/>
              <w:rPr>
                <w:rFonts w:ascii="Times New Roman" w:hAnsi="Times New Roman" w:cs="Times New Roman"/>
                <w:color w:val="00000A"/>
                <w:sz w:val="20"/>
                <w:szCs w:val="20"/>
              </w:rPr>
            </w:pPr>
            <w:r>
              <w:rPr>
                <w:rFonts w:cs="Times New Roman" w:ascii="Times New Roman" w:hAnsi="Times New Roman"/>
                <w:color w:val="00000A"/>
                <w:sz w:val="20"/>
                <w:szCs w:val="20"/>
              </w:rPr>
              <w:t>282</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both"/>
              <w:rPr>
                <w:color w:val="00000A"/>
                <w:sz w:val="20"/>
                <w:szCs w:val="20"/>
              </w:rPr>
            </w:pPr>
            <w:r>
              <w:rPr>
                <w:rFonts w:cs="Times New Roman" w:ascii="Times New Roman" w:hAnsi="Times New Roman"/>
                <w:color w:val="00000A"/>
                <w:sz w:val="20"/>
                <w:szCs w:val="20"/>
              </w:rPr>
              <w:t>Juuksur</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color w:val="00000A"/>
                <w:sz w:val="20"/>
                <w:szCs w:val="20"/>
              </w:rPr>
              <w:t>828</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color w:val="00000A"/>
                <w:sz w:val="20"/>
                <w:szCs w:val="20"/>
              </w:rPr>
              <w:t>1261</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color w:val="00000A"/>
                <w:sz w:val="20"/>
                <w:szCs w:val="20"/>
              </w:rPr>
              <w:t>815</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color w:val="00000A"/>
                <w:sz w:val="20"/>
                <w:szCs w:val="20"/>
              </w:rPr>
              <w:t>1161</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center"/>
              <w:rPr>
                <w:rFonts w:ascii="Times New Roman" w:hAnsi="Times New Roman" w:cs="Times New Roman"/>
                <w:color w:val="00000A"/>
                <w:sz w:val="20"/>
                <w:szCs w:val="20"/>
              </w:rPr>
            </w:pPr>
            <w:r>
              <w:rPr>
                <w:rFonts w:cs="Times New Roman" w:ascii="Times New Roman" w:hAnsi="Times New Roman"/>
                <w:color w:val="00000A"/>
                <w:sz w:val="20"/>
                <w:szCs w:val="20"/>
              </w:rPr>
              <w:t>810</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center"/>
              <w:rPr>
                <w:rFonts w:ascii="Times New Roman" w:hAnsi="Times New Roman" w:cs="Times New Roman"/>
                <w:color w:val="00000A"/>
                <w:sz w:val="20"/>
                <w:szCs w:val="20"/>
              </w:rPr>
            </w:pPr>
            <w:r>
              <w:rPr>
                <w:rFonts w:cs="Times New Roman" w:ascii="Times New Roman" w:hAnsi="Times New Roman"/>
                <w:color w:val="00000A"/>
                <w:sz w:val="20"/>
                <w:szCs w:val="20"/>
              </w:rPr>
              <w:t>1064</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jc w:val="both"/>
              <w:rPr>
                <w:color w:val="00000A"/>
                <w:sz w:val="20"/>
                <w:szCs w:val="20"/>
              </w:rPr>
            </w:pPr>
            <w:r>
              <w:rPr>
                <w:rFonts w:cs="Times New Roman" w:ascii="Times New Roman" w:hAnsi="Times New Roman"/>
                <w:color w:val="00000A"/>
                <w:sz w:val="20"/>
                <w:szCs w:val="20"/>
              </w:rPr>
              <w:t>Maniküürija/</w:t>
            </w:r>
          </w:p>
          <w:p>
            <w:pPr>
              <w:pStyle w:val="Normal"/>
              <w:spacing w:before="0" w:after="200"/>
              <w:jc w:val="both"/>
              <w:rPr>
                <w:color w:val="00000A"/>
                <w:sz w:val="20"/>
                <w:szCs w:val="20"/>
              </w:rPr>
            </w:pPr>
            <w:r>
              <w:rPr>
                <w:rFonts w:cs="Times New Roman" w:ascii="Times New Roman" w:hAnsi="Times New Roman"/>
                <w:color w:val="00000A"/>
                <w:sz w:val="20"/>
                <w:szCs w:val="20"/>
              </w:rPr>
              <w:t>pediküürija</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color w:val="00000A"/>
                <w:sz w:val="20"/>
                <w:szCs w:val="20"/>
              </w:rPr>
              <w:t>173</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color w:val="00000A"/>
                <w:sz w:val="20"/>
                <w:szCs w:val="20"/>
              </w:rPr>
              <w:t>995</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color w:val="00000A"/>
                <w:sz w:val="20"/>
                <w:szCs w:val="20"/>
              </w:rPr>
              <w:t>280</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color w:val="00000A"/>
                <w:sz w:val="20"/>
                <w:szCs w:val="20"/>
              </w:rPr>
              <w:t>998</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center"/>
              <w:rPr>
                <w:rFonts w:ascii="Times New Roman" w:hAnsi="Times New Roman" w:cs="Times New Roman"/>
                <w:color w:val="00000A"/>
                <w:sz w:val="20"/>
                <w:szCs w:val="20"/>
              </w:rPr>
            </w:pPr>
            <w:r>
              <w:rPr>
                <w:rFonts w:cs="Times New Roman" w:ascii="Times New Roman" w:hAnsi="Times New Roman"/>
                <w:color w:val="00000A"/>
                <w:sz w:val="20"/>
                <w:szCs w:val="20"/>
              </w:rPr>
              <w:t>284</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center"/>
              <w:rPr>
                <w:rFonts w:ascii="Times New Roman" w:hAnsi="Times New Roman" w:cs="Times New Roman"/>
                <w:color w:val="00000A"/>
                <w:sz w:val="20"/>
                <w:szCs w:val="20"/>
              </w:rPr>
            </w:pPr>
            <w:r>
              <w:rPr>
                <w:rFonts w:cs="Times New Roman" w:ascii="Times New Roman" w:hAnsi="Times New Roman"/>
                <w:color w:val="00000A"/>
                <w:sz w:val="20"/>
                <w:szCs w:val="20"/>
              </w:rPr>
              <w:t>1004</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both"/>
              <w:rPr>
                <w:color w:val="00000A"/>
                <w:sz w:val="20"/>
                <w:szCs w:val="20"/>
              </w:rPr>
            </w:pPr>
            <w:r>
              <w:rPr>
                <w:rFonts w:cs="Times New Roman" w:ascii="Times New Roman" w:hAnsi="Times New Roman"/>
                <w:bCs/>
                <w:color w:val="00000A"/>
                <w:sz w:val="20"/>
                <w:szCs w:val="20"/>
              </w:rPr>
              <w:t>Iluteenused kokku:</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bCs/>
                <w:color w:val="00000A"/>
                <w:sz w:val="20"/>
                <w:szCs w:val="20"/>
              </w:rPr>
              <w:t>1088</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jc w:val="both"/>
              <w:rPr>
                <w:color w:val="00000A"/>
                <w:sz w:val="20"/>
                <w:szCs w:val="20"/>
              </w:rPr>
            </w:pPr>
            <w:r>
              <w:rPr>
                <w:rFonts w:cs="Times New Roman" w:ascii="Times New Roman" w:hAnsi="Times New Roman"/>
                <w:bCs/>
                <w:color w:val="00000A"/>
                <w:sz w:val="20"/>
                <w:szCs w:val="20"/>
              </w:rPr>
              <w:t>2470</w:t>
            </w:r>
          </w:p>
          <w:p>
            <w:pPr>
              <w:pStyle w:val="Normal"/>
              <w:spacing w:before="0" w:after="200"/>
              <w:jc w:val="both"/>
              <w:rPr>
                <w:rFonts w:ascii="Times New Roman" w:hAnsi="Times New Roman" w:cs="Times New Roman"/>
                <w:bCs/>
                <w:color w:val="00000A"/>
                <w:sz w:val="20"/>
                <w:szCs w:val="20"/>
              </w:rPr>
            </w:pPr>
            <w:r>
              <w:rPr>
                <w:rFonts w:cs="Times New Roman" w:ascii="Times New Roman" w:hAnsi="Times New Roman"/>
                <w:bCs/>
                <w:color w:val="00000A"/>
                <w:sz w:val="20"/>
                <w:szCs w:val="20"/>
              </w:rPr>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bCs/>
                <w:color w:val="00000A"/>
                <w:sz w:val="20"/>
                <w:szCs w:val="20"/>
              </w:rPr>
              <w:t>1201</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bCs/>
                <w:color w:val="00000A"/>
                <w:sz w:val="20"/>
                <w:szCs w:val="20"/>
              </w:rPr>
              <w:t>2426</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center"/>
              <w:rPr>
                <w:rFonts w:ascii="Times New Roman" w:hAnsi="Times New Roman" w:cs="Times New Roman"/>
                <w:bCs/>
                <w:color w:val="00000A"/>
                <w:sz w:val="20"/>
                <w:szCs w:val="20"/>
              </w:rPr>
            </w:pPr>
            <w:r>
              <w:rPr>
                <w:rFonts w:cs="Times New Roman" w:ascii="Times New Roman" w:hAnsi="Times New Roman"/>
                <w:bCs/>
                <w:color w:val="00000A"/>
                <w:sz w:val="20"/>
                <w:szCs w:val="20"/>
              </w:rPr>
              <w:t>1204</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center"/>
              <w:rPr>
                <w:rFonts w:ascii="Times New Roman" w:hAnsi="Times New Roman" w:cs="Times New Roman"/>
                <w:bCs/>
                <w:color w:val="00000A"/>
                <w:sz w:val="20"/>
                <w:szCs w:val="20"/>
              </w:rPr>
            </w:pPr>
            <w:r>
              <w:rPr>
                <w:rFonts w:cs="Times New Roman" w:ascii="Times New Roman" w:hAnsi="Times New Roman"/>
                <w:bCs/>
                <w:color w:val="00000A"/>
                <w:sz w:val="20"/>
                <w:szCs w:val="20"/>
              </w:rPr>
              <w:t>2350</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both"/>
              <w:rPr>
                <w:color w:val="00000A"/>
                <w:sz w:val="20"/>
                <w:szCs w:val="20"/>
              </w:rPr>
            </w:pPr>
            <w:r>
              <w:rPr>
                <w:rFonts w:cs="Times New Roman" w:ascii="Times New Roman" w:hAnsi="Times New Roman"/>
                <w:bCs/>
                <w:color w:val="00000A"/>
                <w:sz w:val="20"/>
                <w:szCs w:val="20"/>
              </w:rPr>
              <w:t>Kasv või langus % võrreldes eelneva aastaga</w:t>
            </w:r>
          </w:p>
        </w:tc>
        <w:tc>
          <w:tcPr>
            <w:tcW w:w="1325" w:type="dxa"/>
            <w:tcBorders>
              <w:top w:val="single" w:sz="2" w:space="0" w:color="000001"/>
              <w:left w:val="single" w:sz="2" w:space="0" w:color="000001"/>
              <w:bottom w:val="single" w:sz="2" w:space="0" w:color="000001"/>
              <w:insideH w:val="single" w:sz="2" w:space="0" w:color="000001"/>
            </w:tcBorders>
            <w:shd w:color="auto" w:fill="666666" w:val="clear"/>
            <w:tcMar>
              <w:left w:w="31" w:type="dxa"/>
            </w:tcMar>
          </w:tcPr>
          <w:p>
            <w:pPr>
              <w:pStyle w:val="Normal"/>
              <w:spacing w:before="0" w:after="200"/>
              <w:jc w:val="both"/>
              <w:rPr>
                <w:color w:val="00000A"/>
                <w:sz w:val="20"/>
                <w:szCs w:val="20"/>
              </w:rPr>
            </w:pPr>
            <w:r>
              <w:rPr>
                <w:rFonts w:cs="Times New Roman" w:ascii="Times New Roman" w:hAnsi="Times New Roman"/>
                <w:bCs/>
                <w:i/>
                <w:iCs/>
                <w:color w:val="00000A"/>
                <w:sz w:val="20"/>
                <w:szCs w:val="20"/>
              </w:rPr>
              <w:t>+6%</w:t>
            </w:r>
          </w:p>
        </w:tc>
        <w:tc>
          <w:tcPr>
            <w:tcW w:w="1337" w:type="dxa"/>
            <w:tcBorders>
              <w:top w:val="single" w:sz="2" w:space="0" w:color="000001"/>
              <w:left w:val="single" w:sz="2" w:space="0" w:color="000001"/>
              <w:bottom w:val="single" w:sz="2" w:space="0" w:color="000001"/>
              <w:insideH w:val="single" w:sz="2" w:space="0" w:color="000001"/>
            </w:tcBorders>
            <w:shd w:color="auto" w:fill="666666" w:val="clear"/>
            <w:tcMar>
              <w:left w:w="31" w:type="dxa"/>
            </w:tcMar>
          </w:tcPr>
          <w:p>
            <w:pPr>
              <w:pStyle w:val="Normal"/>
              <w:spacing w:before="0" w:after="200"/>
              <w:jc w:val="both"/>
              <w:rPr>
                <w:color w:val="00000A"/>
                <w:sz w:val="20"/>
                <w:szCs w:val="20"/>
              </w:rPr>
            </w:pPr>
            <w:r>
              <w:rPr>
                <w:rFonts w:cs="Times New Roman" w:ascii="Times New Roman" w:hAnsi="Times New Roman"/>
                <w:bCs/>
                <w:i/>
                <w:iCs/>
                <w:color w:val="00000A"/>
                <w:sz w:val="20"/>
                <w:szCs w:val="20"/>
              </w:rPr>
              <w:t>-3%</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bCs/>
                <w:i/>
                <w:iCs/>
                <w:color w:val="00000A"/>
                <w:sz w:val="20"/>
                <w:szCs w:val="20"/>
              </w:rPr>
              <w:t>+9%</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color w:val="00000A"/>
                <w:sz w:val="20"/>
                <w:szCs w:val="20"/>
              </w:rPr>
            </w:pPr>
            <w:r>
              <w:rPr>
                <w:rFonts w:cs="Times New Roman" w:ascii="Times New Roman" w:hAnsi="Times New Roman"/>
                <w:bCs/>
                <w:i/>
                <w:iCs/>
                <w:color w:val="00000A"/>
                <w:sz w:val="20"/>
                <w:szCs w:val="20"/>
              </w:rPr>
              <w:t>-2%</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center"/>
              <w:rPr>
                <w:rFonts w:ascii="Times New Roman" w:hAnsi="Times New Roman" w:cs="Times New Roman"/>
                <w:bCs/>
                <w:i/>
                <w:i/>
                <w:iCs/>
                <w:color w:val="00000A"/>
                <w:sz w:val="20"/>
                <w:szCs w:val="20"/>
              </w:rPr>
            </w:pPr>
            <w:r>
              <w:rPr>
                <w:rFonts w:cs="Times New Roman" w:ascii="Times New Roman" w:hAnsi="Times New Roman"/>
                <w:bCs/>
                <w:i/>
                <w:iCs/>
                <w:color w:val="00000A"/>
                <w:sz w:val="20"/>
                <w:szCs w:val="20"/>
              </w:rPr>
              <w:t>+0,2%</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center"/>
              <w:rPr>
                <w:rFonts w:ascii="Times New Roman" w:hAnsi="Times New Roman" w:cs="Times New Roman"/>
                <w:bCs/>
                <w:i/>
                <w:i/>
                <w:iCs/>
                <w:color w:val="00000A"/>
                <w:sz w:val="20"/>
                <w:szCs w:val="20"/>
              </w:rPr>
            </w:pPr>
            <w:r>
              <w:rPr>
                <w:rFonts w:cs="Times New Roman" w:ascii="Times New Roman" w:hAnsi="Times New Roman"/>
                <w:bCs/>
                <w:i/>
                <w:iCs/>
                <w:color w:val="00000A"/>
                <w:sz w:val="20"/>
                <w:szCs w:val="20"/>
              </w:rPr>
              <w:t>-3%</w:t>
            </w:r>
          </w:p>
        </w:tc>
      </w:tr>
    </w:tbl>
    <w:p>
      <w:pPr>
        <w:pStyle w:val="Normal"/>
        <w:numPr>
          <w:ilvl w:val="0"/>
          <w:numId w:val="0"/>
        </w:numPr>
        <w:ind w:left="7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Iluteenuste maht ja klientide arv on jäänud suhteliselt samaks võrreldes 2015. aastaga. Vähenes juuksuriteenuse kasutamine, kuna üks juuksuritest tervislikel põhjustel teenust 2 kuud ei pakkunud.</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10059" w:type="dxa"/>
        <w:jc w:val="left"/>
        <w:tblInd w:w="21"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firstRow="1" w:noVBand="1" w:lastRow="0" w:firstColumn="1" w:lastColumn="0" w:noHBand="0" w:val="04a0"/>
      </w:tblPr>
      <w:tblGrid>
        <w:gridCol w:w="2488"/>
        <w:gridCol w:w="1325"/>
        <w:gridCol w:w="1337"/>
        <w:gridCol w:w="1309"/>
        <w:gridCol w:w="1290"/>
        <w:gridCol w:w="1"/>
        <w:gridCol w:w="1125"/>
        <w:gridCol w:w="1183"/>
      </w:tblGrid>
      <w:tr>
        <w:trPr/>
        <w:tc>
          <w:tcPr>
            <w:tcW w:w="2488" w:type="dxa"/>
            <w:vMerge w:val="restart"/>
            <w:tcBorders>
              <w:top w:val="single" w:sz="2" w:space="0" w:color="000001"/>
              <w:left w:val="single" w:sz="2" w:space="0" w:color="000001"/>
              <w:bottom w:val="single" w:sz="2" w:space="0" w:color="000001"/>
              <w:insideH w:val="single" w:sz="2" w:space="0" w:color="000001"/>
            </w:tcBorders>
            <w:shd w:color="auto" w:fill="auto" w:val="clear"/>
            <w:tcMar>
              <w:left w:w="31" w:type="dxa"/>
            </w:tcMar>
            <w:vAlign w:val="cente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Teenused ja tegevused</w:t>
            </w:r>
          </w:p>
        </w:tc>
        <w:tc>
          <w:tcPr>
            <w:tcW w:w="2662" w:type="dxa"/>
            <w:gridSpan w:val="2"/>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center"/>
              <w:rPr>
                <w:rFonts w:ascii="Times New Roman" w:hAnsi="Times New Roman" w:cs="Times New Roman"/>
                <w:bCs/>
                <w:sz w:val="20"/>
                <w:szCs w:val="20"/>
              </w:rPr>
            </w:pPr>
            <w:r>
              <w:rPr>
                <w:rFonts w:cs="Times New Roman" w:ascii="Times New Roman" w:hAnsi="Times New Roman"/>
                <w:bCs/>
                <w:sz w:val="20"/>
                <w:szCs w:val="20"/>
              </w:rPr>
              <w:t>2014</w:t>
            </w:r>
          </w:p>
        </w:tc>
        <w:tc>
          <w:tcPr>
            <w:tcW w:w="2600" w:type="dxa"/>
            <w:gridSpan w:val="3"/>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center"/>
              <w:rPr>
                <w:rFonts w:ascii="Times New Roman" w:hAnsi="Times New Roman" w:cs="Times New Roman"/>
                <w:bCs/>
                <w:sz w:val="20"/>
                <w:szCs w:val="20"/>
              </w:rPr>
            </w:pPr>
            <w:r>
              <w:rPr>
                <w:rFonts w:cs="Times New Roman" w:ascii="Times New Roman" w:hAnsi="Times New Roman"/>
                <w:bCs/>
                <w:sz w:val="20"/>
                <w:szCs w:val="20"/>
              </w:rPr>
              <w:t>2015</w:t>
            </w:r>
          </w:p>
        </w:tc>
        <w:tc>
          <w:tcPr>
            <w:tcW w:w="230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center"/>
              <w:rPr>
                <w:rFonts w:ascii="Times New Roman" w:hAnsi="Times New Roman" w:cs="Times New Roman"/>
                <w:bCs/>
                <w:sz w:val="20"/>
                <w:szCs w:val="20"/>
              </w:rPr>
            </w:pPr>
            <w:r>
              <w:rPr>
                <w:rFonts w:cs="Times New Roman" w:ascii="Times New Roman" w:hAnsi="Times New Roman"/>
                <w:bCs/>
                <w:sz w:val="20"/>
                <w:szCs w:val="20"/>
              </w:rPr>
              <w:t>2016</w:t>
            </w:r>
          </w:p>
        </w:tc>
      </w:tr>
      <w:tr>
        <w:trPr/>
        <w:tc>
          <w:tcPr>
            <w:tcW w:w="2488"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31" w:type="dxa"/>
            </w:tcMar>
            <w:vAlign w:val="center"/>
          </w:tcPr>
          <w:p>
            <w:pPr>
              <w:pStyle w:val="Normal"/>
              <w:spacing w:before="0" w:after="200"/>
              <w:jc w:val="both"/>
              <w:rPr>
                <w:rFonts w:ascii="Times New Roman" w:hAnsi="Times New Roman" w:cs="Times New Roman"/>
                <w:color w:val="800000"/>
                <w:sz w:val="20"/>
                <w:szCs w:val="20"/>
              </w:rPr>
            </w:pPr>
            <w:r>
              <w:rPr>
                <w:rFonts w:cs="Times New Roman" w:ascii="Times New Roman" w:hAnsi="Times New Roman"/>
                <w:color w:val="800000"/>
                <w:sz w:val="20"/>
                <w:szCs w:val="20"/>
              </w:rPr>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Isikute arv 2014</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Teenuse kasutamine kokku 2014</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jc w:val="both"/>
              <w:rPr>
                <w:rFonts w:ascii="Times New Roman" w:hAnsi="Times New Roman" w:cs="Times New Roman"/>
                <w:bCs/>
                <w:sz w:val="20"/>
                <w:szCs w:val="20"/>
              </w:rPr>
            </w:pPr>
            <w:r>
              <w:rPr>
                <w:rFonts w:cs="Times New Roman" w:ascii="Times New Roman" w:hAnsi="Times New Roman"/>
                <w:bCs/>
                <w:sz w:val="20"/>
                <w:szCs w:val="20"/>
              </w:rPr>
              <w:t>Isikute arv</w:t>
            </w:r>
          </w:p>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2015</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Teenuse kasutamine kokku 2015</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jc w:val="both"/>
              <w:rPr>
                <w:rFonts w:ascii="Times New Roman" w:hAnsi="Times New Roman" w:cs="Times New Roman"/>
                <w:bCs/>
                <w:sz w:val="20"/>
                <w:szCs w:val="20"/>
              </w:rPr>
            </w:pPr>
            <w:r>
              <w:rPr>
                <w:rFonts w:cs="Times New Roman" w:ascii="Times New Roman" w:hAnsi="Times New Roman"/>
                <w:bCs/>
                <w:sz w:val="20"/>
                <w:szCs w:val="20"/>
              </w:rPr>
              <w:t>Isikute arv</w:t>
            </w:r>
          </w:p>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2016</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Teenuse kasutamine kokku 2016</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Jõusaal</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42</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164</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17</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102</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19</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301</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Massaaž</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75</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533</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119</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952</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119</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766</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Vererõhu mõõtmine</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38</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241</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29</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203</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31</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210</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Terviseteenused kokku:</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155</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938</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165</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1257</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center"/>
              <w:rPr>
                <w:rFonts w:ascii="Times New Roman" w:hAnsi="Times New Roman" w:cs="Times New Roman"/>
                <w:bCs/>
                <w:sz w:val="20"/>
                <w:szCs w:val="20"/>
              </w:rPr>
            </w:pPr>
            <w:r>
              <w:rPr>
                <w:rFonts w:cs="Times New Roman" w:ascii="Times New Roman" w:hAnsi="Times New Roman"/>
                <w:bCs/>
                <w:sz w:val="20"/>
                <w:szCs w:val="20"/>
              </w:rPr>
              <w:t>169</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center"/>
              <w:rPr>
                <w:rFonts w:ascii="Times New Roman" w:hAnsi="Times New Roman" w:cs="Times New Roman"/>
                <w:bCs/>
                <w:sz w:val="20"/>
                <w:szCs w:val="20"/>
              </w:rPr>
            </w:pPr>
            <w:r>
              <w:rPr>
                <w:rFonts w:cs="Times New Roman" w:ascii="Times New Roman" w:hAnsi="Times New Roman"/>
                <w:bCs/>
                <w:sz w:val="20"/>
                <w:szCs w:val="20"/>
              </w:rPr>
              <w:t>1277</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Kasv või langus % võrreldes eelneva aastaga</w:t>
            </w:r>
          </w:p>
        </w:tc>
        <w:tc>
          <w:tcPr>
            <w:tcW w:w="1325" w:type="dxa"/>
            <w:tcBorders>
              <w:top w:val="single" w:sz="2" w:space="0" w:color="000001"/>
              <w:left w:val="single" w:sz="2" w:space="0" w:color="000001"/>
              <w:bottom w:val="single" w:sz="2" w:space="0" w:color="000001"/>
              <w:insideH w:val="single" w:sz="2" w:space="0" w:color="000001"/>
            </w:tcBorders>
            <w:shd w:color="auto" w:fill="666666" w:val="clear"/>
            <w:tcMar>
              <w:left w:w="31" w:type="dxa"/>
            </w:tcMar>
          </w:tcPr>
          <w:p>
            <w:pPr>
              <w:pStyle w:val="Normal"/>
              <w:spacing w:before="0" w:after="200"/>
              <w:jc w:val="both"/>
              <w:rPr>
                <w:rFonts w:ascii="Times New Roman" w:hAnsi="Times New Roman" w:cs="Times New Roman"/>
                <w:bCs/>
                <w:i/>
                <w:i/>
                <w:iCs/>
                <w:sz w:val="20"/>
                <w:szCs w:val="20"/>
              </w:rPr>
            </w:pPr>
            <w:r>
              <w:rPr>
                <w:rFonts w:cs="Times New Roman" w:ascii="Times New Roman" w:hAnsi="Times New Roman"/>
                <w:bCs/>
                <w:i/>
                <w:iCs/>
                <w:sz w:val="20"/>
                <w:szCs w:val="20"/>
              </w:rPr>
              <w:t>+16%</w:t>
            </w:r>
          </w:p>
        </w:tc>
        <w:tc>
          <w:tcPr>
            <w:tcW w:w="1337" w:type="dxa"/>
            <w:tcBorders>
              <w:top w:val="single" w:sz="2" w:space="0" w:color="000001"/>
              <w:left w:val="single" w:sz="2" w:space="0" w:color="000001"/>
              <w:bottom w:val="single" w:sz="2" w:space="0" w:color="000001"/>
              <w:insideH w:val="single" w:sz="2" w:space="0" w:color="000001"/>
            </w:tcBorders>
            <w:shd w:color="auto" w:fill="666666" w:val="clear"/>
            <w:tcMar>
              <w:left w:w="31" w:type="dxa"/>
            </w:tcMar>
          </w:tcPr>
          <w:p>
            <w:pPr>
              <w:pStyle w:val="Normal"/>
              <w:spacing w:before="0" w:after="200"/>
              <w:jc w:val="both"/>
              <w:rPr>
                <w:rFonts w:ascii="Times New Roman" w:hAnsi="Times New Roman" w:cs="Times New Roman"/>
                <w:bCs/>
                <w:i/>
                <w:i/>
                <w:iCs/>
                <w:sz w:val="20"/>
                <w:szCs w:val="20"/>
              </w:rPr>
            </w:pPr>
            <w:r>
              <w:rPr>
                <w:rFonts w:cs="Times New Roman" w:ascii="Times New Roman" w:hAnsi="Times New Roman"/>
                <w:bCs/>
                <w:i/>
                <w:iCs/>
                <w:sz w:val="20"/>
                <w:szCs w:val="20"/>
              </w:rPr>
              <w:t>+40%</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bCs/>
                <w:i/>
                <w:i/>
                <w:iCs/>
                <w:sz w:val="20"/>
                <w:szCs w:val="20"/>
              </w:rPr>
            </w:pPr>
            <w:r>
              <w:rPr>
                <w:rFonts w:cs="Times New Roman" w:ascii="Times New Roman" w:hAnsi="Times New Roman"/>
                <w:bCs/>
                <w:i/>
                <w:iCs/>
                <w:sz w:val="20"/>
                <w:szCs w:val="20"/>
              </w:rPr>
              <w:t>-8%</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both"/>
              <w:rPr>
                <w:rFonts w:ascii="Times New Roman" w:hAnsi="Times New Roman" w:cs="Times New Roman"/>
                <w:bCs/>
                <w:i/>
                <w:i/>
                <w:iCs/>
                <w:sz w:val="20"/>
                <w:szCs w:val="20"/>
              </w:rPr>
            </w:pPr>
            <w:r>
              <w:rPr>
                <w:rFonts w:cs="Times New Roman" w:ascii="Times New Roman" w:hAnsi="Times New Roman"/>
                <w:bCs/>
                <w:i/>
                <w:iCs/>
                <w:sz w:val="20"/>
                <w:szCs w:val="20"/>
              </w:rPr>
              <w:t>-4%</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center"/>
              <w:rPr>
                <w:rFonts w:ascii="Times New Roman" w:hAnsi="Times New Roman" w:cs="Times New Roman"/>
                <w:bCs/>
                <w:i/>
                <w:i/>
                <w:iCs/>
                <w:sz w:val="20"/>
                <w:szCs w:val="20"/>
              </w:rPr>
            </w:pPr>
            <w:r>
              <w:rPr>
                <w:rFonts w:cs="Times New Roman" w:ascii="Times New Roman" w:hAnsi="Times New Roman"/>
                <w:bCs/>
                <w:i/>
                <w:iCs/>
                <w:sz w:val="20"/>
                <w:szCs w:val="20"/>
              </w:rPr>
              <w:t>+2 %</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center"/>
              <w:rPr>
                <w:rFonts w:ascii="Times New Roman" w:hAnsi="Times New Roman" w:cs="Times New Roman"/>
                <w:bCs/>
                <w:i/>
                <w:i/>
                <w:iCs/>
                <w:sz w:val="20"/>
                <w:szCs w:val="20"/>
              </w:rPr>
            </w:pPr>
            <w:r>
              <w:rPr>
                <w:rFonts w:cs="Times New Roman" w:ascii="Times New Roman" w:hAnsi="Times New Roman"/>
                <w:bCs/>
                <w:i/>
                <w:iCs/>
                <w:sz w:val="20"/>
                <w:szCs w:val="20"/>
              </w:rPr>
              <w:t>+2%</w:t>
            </w:r>
          </w:p>
        </w:tc>
      </w:tr>
    </w:tbl>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Oluliselt suurenenud on jõusaali kasutamiste arv. Alates sügisest töötab vaid 1 massöör, mille tõttu teenuse tarbimine on vähenenud 186 korda. </w:t>
      </w:r>
    </w:p>
    <w:tbl>
      <w:tblPr>
        <w:tblW w:w="10059" w:type="dxa"/>
        <w:jc w:val="left"/>
        <w:tblInd w:w="21"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firstRow="1" w:noVBand="1" w:lastRow="0" w:firstColumn="1" w:lastColumn="0" w:noHBand="0" w:val="04a0"/>
      </w:tblPr>
      <w:tblGrid>
        <w:gridCol w:w="2487"/>
        <w:gridCol w:w="1325"/>
        <w:gridCol w:w="1337"/>
        <w:gridCol w:w="1310"/>
        <w:gridCol w:w="1290"/>
        <w:gridCol w:w="1126"/>
        <w:gridCol w:w="1183"/>
      </w:tblGrid>
      <w:tr>
        <w:trPr/>
        <w:tc>
          <w:tcPr>
            <w:tcW w:w="2487" w:type="dxa"/>
            <w:vMerge w:val="restart"/>
            <w:tcBorders>
              <w:top w:val="single" w:sz="2" w:space="0" w:color="000001"/>
              <w:left w:val="single" w:sz="2" w:space="0" w:color="000001"/>
              <w:bottom w:val="single" w:sz="2" w:space="0" w:color="000001"/>
              <w:insideH w:val="single" w:sz="2" w:space="0" w:color="000001"/>
            </w:tcBorders>
            <w:shd w:color="auto" w:fill="auto" w:val="clear"/>
            <w:tcMar>
              <w:left w:w="31" w:type="dxa"/>
            </w:tcMar>
            <w:vAlign w:val="center"/>
          </w:tcPr>
          <w:p>
            <w:pPr>
              <w:pStyle w:val="Normal"/>
              <w:spacing w:before="0" w:after="200"/>
              <w:jc w:val="left"/>
              <w:rPr>
                <w:rFonts w:ascii="Times New Roman" w:hAnsi="Times New Roman" w:cs="Times New Roman"/>
                <w:bCs/>
                <w:sz w:val="20"/>
                <w:szCs w:val="20"/>
              </w:rPr>
            </w:pPr>
            <w:r>
              <w:rPr>
                <w:rFonts w:cs="Times New Roman" w:ascii="Times New Roman" w:hAnsi="Times New Roman"/>
                <w:bCs/>
                <w:sz w:val="20"/>
                <w:szCs w:val="20"/>
              </w:rPr>
              <w:t>Teenused ja tegevused</w:t>
            </w:r>
          </w:p>
        </w:tc>
        <w:tc>
          <w:tcPr>
            <w:tcW w:w="2662" w:type="dxa"/>
            <w:gridSpan w:val="2"/>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center"/>
              <w:rPr>
                <w:rFonts w:ascii="Times New Roman" w:hAnsi="Times New Roman" w:cs="Times New Roman"/>
                <w:bCs/>
                <w:sz w:val="20"/>
                <w:szCs w:val="20"/>
              </w:rPr>
            </w:pPr>
            <w:r>
              <w:rPr>
                <w:rFonts w:cs="Times New Roman" w:ascii="Times New Roman" w:hAnsi="Times New Roman"/>
                <w:bCs/>
                <w:sz w:val="20"/>
                <w:szCs w:val="20"/>
              </w:rPr>
              <w:t>2014</w:t>
            </w:r>
          </w:p>
        </w:tc>
        <w:tc>
          <w:tcPr>
            <w:tcW w:w="2600" w:type="dxa"/>
            <w:gridSpan w:val="2"/>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center"/>
              <w:rPr>
                <w:rFonts w:ascii="Times New Roman" w:hAnsi="Times New Roman" w:cs="Times New Roman"/>
                <w:bCs/>
                <w:sz w:val="20"/>
                <w:szCs w:val="20"/>
              </w:rPr>
            </w:pPr>
            <w:r>
              <w:rPr>
                <w:rFonts w:cs="Times New Roman" w:ascii="Times New Roman" w:hAnsi="Times New Roman"/>
                <w:bCs/>
                <w:sz w:val="20"/>
                <w:szCs w:val="20"/>
              </w:rPr>
              <w:t>2015</w:t>
            </w:r>
          </w:p>
        </w:tc>
        <w:tc>
          <w:tcPr>
            <w:tcW w:w="230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center"/>
              <w:rPr>
                <w:rFonts w:ascii="Times New Roman" w:hAnsi="Times New Roman" w:cs="Times New Roman"/>
                <w:bCs/>
                <w:sz w:val="20"/>
                <w:szCs w:val="20"/>
              </w:rPr>
            </w:pPr>
            <w:r>
              <w:rPr>
                <w:rFonts w:cs="Times New Roman" w:ascii="Times New Roman" w:hAnsi="Times New Roman"/>
                <w:bCs/>
                <w:sz w:val="20"/>
                <w:szCs w:val="20"/>
              </w:rPr>
              <w:t>2016</w:t>
            </w:r>
          </w:p>
        </w:tc>
      </w:tr>
      <w:tr>
        <w:trPr/>
        <w:tc>
          <w:tcPr>
            <w:tcW w:w="2487"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31" w:type="dxa"/>
            </w:tcMar>
            <w:vAlign w:val="center"/>
          </w:tcPr>
          <w:p>
            <w:pPr>
              <w:pStyle w:val="Normal"/>
              <w:spacing w:before="0" w:after="200"/>
              <w:jc w:val="left"/>
              <w:rPr>
                <w:rFonts w:ascii="Times New Roman" w:hAnsi="Times New Roman" w:cs="Times New Roman"/>
                <w:color w:val="800000"/>
                <w:sz w:val="20"/>
                <w:szCs w:val="20"/>
              </w:rPr>
            </w:pPr>
            <w:r>
              <w:rPr>
                <w:rFonts w:cs="Times New Roman" w:ascii="Times New Roman" w:hAnsi="Times New Roman"/>
                <w:color w:val="800000"/>
                <w:sz w:val="20"/>
                <w:szCs w:val="20"/>
              </w:rPr>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bCs/>
                <w:sz w:val="20"/>
                <w:szCs w:val="20"/>
              </w:rPr>
            </w:pPr>
            <w:r>
              <w:rPr>
                <w:rFonts w:cs="Times New Roman" w:ascii="Times New Roman" w:hAnsi="Times New Roman"/>
                <w:bCs/>
                <w:sz w:val="20"/>
                <w:szCs w:val="20"/>
              </w:rPr>
              <w:t>Isikute arv 2013</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bCs/>
                <w:sz w:val="20"/>
                <w:szCs w:val="20"/>
              </w:rPr>
            </w:pPr>
            <w:r>
              <w:rPr>
                <w:rFonts w:cs="Times New Roman" w:ascii="Times New Roman" w:hAnsi="Times New Roman"/>
                <w:bCs/>
                <w:sz w:val="20"/>
                <w:szCs w:val="20"/>
              </w:rPr>
              <w:t>Teenuse kasutamine kokku 2013</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jc w:val="left"/>
              <w:rPr>
                <w:rFonts w:ascii="Times New Roman" w:hAnsi="Times New Roman" w:cs="Times New Roman"/>
                <w:bCs/>
                <w:sz w:val="20"/>
                <w:szCs w:val="20"/>
              </w:rPr>
            </w:pPr>
            <w:r>
              <w:rPr>
                <w:rFonts w:cs="Times New Roman" w:ascii="Times New Roman" w:hAnsi="Times New Roman"/>
                <w:bCs/>
                <w:sz w:val="20"/>
                <w:szCs w:val="20"/>
              </w:rPr>
              <w:t>Isikute arv</w:t>
            </w:r>
          </w:p>
          <w:p>
            <w:pPr>
              <w:pStyle w:val="Normal"/>
              <w:spacing w:before="0" w:after="200"/>
              <w:jc w:val="left"/>
              <w:rPr>
                <w:rFonts w:ascii="Times New Roman" w:hAnsi="Times New Roman" w:cs="Times New Roman"/>
                <w:bCs/>
                <w:sz w:val="20"/>
                <w:szCs w:val="20"/>
              </w:rPr>
            </w:pPr>
            <w:r>
              <w:rPr>
                <w:rFonts w:cs="Times New Roman" w:ascii="Times New Roman" w:hAnsi="Times New Roman"/>
                <w:bCs/>
                <w:sz w:val="20"/>
                <w:szCs w:val="20"/>
              </w:rPr>
              <w:t>2014</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bCs/>
                <w:sz w:val="20"/>
                <w:szCs w:val="20"/>
              </w:rPr>
            </w:pPr>
            <w:r>
              <w:rPr>
                <w:rFonts w:cs="Times New Roman" w:ascii="Times New Roman" w:hAnsi="Times New Roman"/>
                <w:bCs/>
                <w:sz w:val="20"/>
                <w:szCs w:val="20"/>
              </w:rPr>
              <w:t>Teenuse kasutamine kokku 2014</w:t>
            </w:r>
          </w:p>
        </w:tc>
        <w:tc>
          <w:tcPr>
            <w:tcW w:w="1126"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jc w:val="left"/>
              <w:rPr>
                <w:rFonts w:ascii="Times New Roman" w:hAnsi="Times New Roman" w:cs="Times New Roman"/>
                <w:bCs/>
                <w:sz w:val="20"/>
                <w:szCs w:val="20"/>
              </w:rPr>
            </w:pPr>
            <w:r>
              <w:rPr>
                <w:rFonts w:cs="Times New Roman" w:ascii="Times New Roman" w:hAnsi="Times New Roman"/>
                <w:bCs/>
                <w:sz w:val="20"/>
                <w:szCs w:val="20"/>
              </w:rPr>
              <w:t>Isikute arv</w:t>
            </w:r>
          </w:p>
          <w:p>
            <w:pPr>
              <w:pStyle w:val="Normal"/>
              <w:spacing w:before="0" w:after="200"/>
              <w:jc w:val="left"/>
              <w:rPr>
                <w:rFonts w:ascii="Times New Roman" w:hAnsi="Times New Roman" w:cs="Times New Roman"/>
                <w:bCs/>
                <w:sz w:val="20"/>
                <w:szCs w:val="20"/>
              </w:rPr>
            </w:pPr>
            <w:r>
              <w:rPr>
                <w:rFonts w:cs="Times New Roman" w:ascii="Times New Roman" w:hAnsi="Times New Roman"/>
                <w:bCs/>
                <w:sz w:val="20"/>
                <w:szCs w:val="20"/>
              </w:rPr>
              <w:t>2015</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left"/>
              <w:rPr>
                <w:rFonts w:ascii="Times New Roman" w:hAnsi="Times New Roman" w:cs="Times New Roman"/>
                <w:bCs/>
                <w:sz w:val="20"/>
                <w:szCs w:val="20"/>
              </w:rPr>
            </w:pPr>
            <w:r>
              <w:rPr>
                <w:rFonts w:cs="Times New Roman" w:ascii="Times New Roman" w:hAnsi="Times New Roman"/>
                <w:bCs/>
                <w:sz w:val="20"/>
                <w:szCs w:val="20"/>
              </w:rPr>
              <w:t>Teenuse kasutamine kokku 2015</w:t>
            </w:r>
          </w:p>
        </w:tc>
      </w:tr>
      <w:tr>
        <w:trPr/>
        <w:tc>
          <w:tcPr>
            <w:tcW w:w="2487"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Koopiate tegemine</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31</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196</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44</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232</w:t>
            </w:r>
          </w:p>
        </w:tc>
        <w:tc>
          <w:tcPr>
            <w:tcW w:w="1126"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58</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244</w:t>
            </w:r>
          </w:p>
        </w:tc>
      </w:tr>
      <w:tr>
        <w:trPr/>
        <w:tc>
          <w:tcPr>
            <w:tcW w:w="2487"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Arvuti kasutamine</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24</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401</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53</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623</w:t>
            </w:r>
          </w:p>
        </w:tc>
        <w:tc>
          <w:tcPr>
            <w:tcW w:w="1126"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64</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641</w:t>
            </w:r>
          </w:p>
        </w:tc>
      </w:tr>
      <w:tr>
        <w:trPr/>
        <w:tc>
          <w:tcPr>
            <w:tcW w:w="2487"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Pesu/dušš</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197</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1635</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257</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1480</w:t>
            </w:r>
          </w:p>
        </w:tc>
        <w:tc>
          <w:tcPr>
            <w:tcW w:w="1126"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234</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left"/>
              <w:rPr>
                <w:rFonts w:ascii="Times New Roman" w:hAnsi="Times New Roman" w:cs="Times New Roman"/>
                <w:sz w:val="20"/>
                <w:szCs w:val="20"/>
              </w:rPr>
            </w:pPr>
            <w:r>
              <w:rPr>
                <w:rFonts w:cs="Times New Roman" w:ascii="Times New Roman" w:hAnsi="Times New Roman"/>
                <w:sz w:val="20"/>
                <w:szCs w:val="20"/>
              </w:rPr>
              <w:t>1522</w:t>
            </w:r>
          </w:p>
        </w:tc>
      </w:tr>
      <w:tr>
        <w:trPr/>
        <w:tc>
          <w:tcPr>
            <w:tcW w:w="2487"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left"/>
              <w:rPr>
                <w:rFonts w:ascii="Times New Roman" w:hAnsi="Times New Roman" w:cs="Times New Roman"/>
                <w:bCs/>
                <w:sz w:val="20"/>
                <w:szCs w:val="20"/>
              </w:rPr>
            </w:pPr>
            <w:r>
              <w:rPr>
                <w:rFonts w:cs="Times New Roman" w:ascii="Times New Roman" w:hAnsi="Times New Roman"/>
                <w:bCs/>
                <w:sz w:val="20"/>
                <w:szCs w:val="20"/>
              </w:rPr>
              <w:t>Muud tugiteenused kokku:</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bCs/>
                <w:sz w:val="20"/>
                <w:szCs w:val="20"/>
              </w:rPr>
            </w:pPr>
            <w:r>
              <w:rPr>
                <w:rFonts w:cs="Times New Roman" w:ascii="Times New Roman" w:hAnsi="Times New Roman"/>
                <w:bCs/>
                <w:sz w:val="20"/>
                <w:szCs w:val="20"/>
              </w:rPr>
              <w:t>252</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jc w:val="left"/>
              <w:rPr>
                <w:rFonts w:ascii="Times New Roman" w:hAnsi="Times New Roman" w:cs="Times New Roman"/>
                <w:bCs/>
                <w:sz w:val="20"/>
                <w:szCs w:val="20"/>
              </w:rPr>
            </w:pPr>
            <w:r>
              <w:rPr>
                <w:rFonts w:cs="Times New Roman" w:ascii="Times New Roman" w:hAnsi="Times New Roman"/>
                <w:bCs/>
                <w:sz w:val="20"/>
                <w:szCs w:val="20"/>
              </w:rPr>
              <w:t>2232</w:t>
            </w:r>
          </w:p>
          <w:p>
            <w:pPr>
              <w:pStyle w:val="Normal"/>
              <w:spacing w:before="0" w:after="200"/>
              <w:jc w:val="left"/>
              <w:rPr>
                <w:rFonts w:ascii="Times New Roman" w:hAnsi="Times New Roman" w:cs="Times New Roman"/>
                <w:bCs/>
                <w:sz w:val="20"/>
                <w:szCs w:val="20"/>
              </w:rPr>
            </w:pPr>
            <w:r>
              <w:rPr>
                <w:rFonts w:cs="Times New Roman" w:ascii="Times New Roman" w:hAnsi="Times New Roman"/>
                <w:bCs/>
                <w:sz w:val="20"/>
                <w:szCs w:val="20"/>
              </w:rPr>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bCs/>
                <w:sz w:val="20"/>
                <w:szCs w:val="20"/>
              </w:rPr>
            </w:pPr>
            <w:r>
              <w:rPr>
                <w:rFonts w:cs="Times New Roman" w:ascii="Times New Roman" w:hAnsi="Times New Roman"/>
                <w:bCs/>
                <w:sz w:val="20"/>
                <w:szCs w:val="20"/>
              </w:rPr>
              <w:t>354</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bCs/>
                <w:sz w:val="20"/>
                <w:szCs w:val="20"/>
              </w:rPr>
            </w:pPr>
            <w:r>
              <w:rPr>
                <w:rFonts w:cs="Times New Roman" w:ascii="Times New Roman" w:hAnsi="Times New Roman"/>
                <w:bCs/>
                <w:sz w:val="20"/>
                <w:szCs w:val="20"/>
              </w:rPr>
              <w:t>2335</w:t>
            </w:r>
          </w:p>
        </w:tc>
        <w:tc>
          <w:tcPr>
            <w:tcW w:w="1126"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left"/>
              <w:rPr>
                <w:rFonts w:ascii="Times New Roman" w:hAnsi="Times New Roman" w:cs="Times New Roman"/>
                <w:bCs/>
                <w:sz w:val="20"/>
                <w:szCs w:val="20"/>
              </w:rPr>
            </w:pPr>
            <w:r>
              <w:rPr>
                <w:rFonts w:cs="Times New Roman" w:ascii="Times New Roman" w:hAnsi="Times New Roman"/>
                <w:bCs/>
                <w:sz w:val="20"/>
                <w:szCs w:val="20"/>
              </w:rPr>
              <w:t>356</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spacing w:before="0" w:after="200"/>
              <w:jc w:val="left"/>
              <w:rPr>
                <w:rFonts w:ascii="Times New Roman" w:hAnsi="Times New Roman" w:cs="Times New Roman"/>
                <w:bCs/>
                <w:sz w:val="20"/>
                <w:szCs w:val="20"/>
              </w:rPr>
            </w:pPr>
            <w:r>
              <w:rPr>
                <w:rFonts w:cs="Times New Roman" w:ascii="Times New Roman" w:hAnsi="Times New Roman"/>
                <w:bCs/>
                <w:sz w:val="20"/>
                <w:szCs w:val="20"/>
              </w:rPr>
              <w:t>2407</w:t>
            </w:r>
          </w:p>
        </w:tc>
      </w:tr>
      <w:tr>
        <w:trPr/>
        <w:tc>
          <w:tcPr>
            <w:tcW w:w="2487"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left"/>
              <w:rPr>
                <w:rFonts w:ascii="Times New Roman" w:hAnsi="Times New Roman" w:cs="Times New Roman"/>
                <w:bCs/>
                <w:sz w:val="20"/>
                <w:szCs w:val="20"/>
              </w:rPr>
            </w:pPr>
            <w:r>
              <w:rPr>
                <w:rFonts w:cs="Times New Roman" w:ascii="Times New Roman" w:hAnsi="Times New Roman"/>
                <w:bCs/>
                <w:sz w:val="20"/>
                <w:szCs w:val="20"/>
              </w:rPr>
              <w:t>Kasv või langus % võrreldes eelneva aastaga</w:t>
            </w:r>
          </w:p>
        </w:tc>
        <w:tc>
          <w:tcPr>
            <w:tcW w:w="1325" w:type="dxa"/>
            <w:tcBorders>
              <w:top w:val="single" w:sz="2" w:space="0" w:color="000001"/>
              <w:left w:val="single" w:sz="2" w:space="0" w:color="000001"/>
              <w:bottom w:val="single" w:sz="2" w:space="0" w:color="000001"/>
              <w:insideH w:val="single" w:sz="2" w:space="0" w:color="000001"/>
            </w:tcBorders>
            <w:shd w:color="auto" w:fill="666666" w:val="clear"/>
            <w:tcMar>
              <w:left w:w="31" w:type="dxa"/>
            </w:tcMar>
          </w:tcPr>
          <w:p>
            <w:pPr>
              <w:pStyle w:val="Normal"/>
              <w:spacing w:before="0" w:after="200"/>
              <w:jc w:val="left"/>
              <w:rPr>
                <w:rFonts w:ascii="Times New Roman" w:hAnsi="Times New Roman" w:cs="Times New Roman"/>
                <w:bCs/>
                <w:i/>
                <w:i/>
                <w:iCs/>
                <w:sz w:val="20"/>
                <w:szCs w:val="20"/>
              </w:rPr>
            </w:pPr>
            <w:r>
              <w:rPr>
                <w:rFonts w:cs="Times New Roman" w:ascii="Times New Roman" w:hAnsi="Times New Roman"/>
                <w:bCs/>
                <w:i/>
                <w:iCs/>
                <w:sz w:val="20"/>
                <w:szCs w:val="20"/>
              </w:rPr>
              <w:t>-8%</w:t>
            </w:r>
          </w:p>
        </w:tc>
        <w:tc>
          <w:tcPr>
            <w:tcW w:w="1337" w:type="dxa"/>
            <w:tcBorders>
              <w:top w:val="single" w:sz="2" w:space="0" w:color="000001"/>
              <w:left w:val="single" w:sz="2" w:space="0" w:color="000001"/>
              <w:bottom w:val="single" w:sz="2" w:space="0" w:color="000001"/>
              <w:insideH w:val="single" w:sz="2" w:space="0" w:color="000001"/>
            </w:tcBorders>
            <w:shd w:color="auto" w:fill="666666" w:val="clear"/>
            <w:tcMar>
              <w:left w:w="31" w:type="dxa"/>
            </w:tcMar>
          </w:tcPr>
          <w:p>
            <w:pPr>
              <w:pStyle w:val="Normal"/>
              <w:spacing w:before="0" w:after="200"/>
              <w:jc w:val="left"/>
              <w:rPr>
                <w:rFonts w:ascii="Times New Roman" w:hAnsi="Times New Roman" w:cs="Times New Roman"/>
                <w:bCs/>
                <w:i/>
                <w:i/>
                <w:iCs/>
                <w:sz w:val="20"/>
                <w:szCs w:val="20"/>
              </w:rPr>
            </w:pPr>
            <w:r>
              <w:rPr>
                <w:rFonts w:cs="Times New Roman" w:ascii="Times New Roman" w:hAnsi="Times New Roman"/>
                <w:bCs/>
                <w:i/>
                <w:iCs/>
                <w:sz w:val="20"/>
                <w:szCs w:val="20"/>
              </w:rPr>
              <w:t>-15%</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bCs/>
                <w:i/>
                <w:i/>
                <w:iCs/>
                <w:sz w:val="20"/>
                <w:szCs w:val="20"/>
              </w:rPr>
            </w:pPr>
            <w:r>
              <w:rPr>
                <w:rFonts w:cs="Times New Roman" w:ascii="Times New Roman" w:hAnsi="Times New Roman"/>
                <w:bCs/>
                <w:i/>
                <w:iCs/>
                <w:sz w:val="20"/>
                <w:szCs w:val="20"/>
              </w:rPr>
              <w:t>+41%</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31" w:type="dxa"/>
            </w:tcMar>
          </w:tcPr>
          <w:p>
            <w:pPr>
              <w:pStyle w:val="Normal"/>
              <w:spacing w:before="0" w:after="200"/>
              <w:jc w:val="left"/>
              <w:rPr>
                <w:rFonts w:ascii="Times New Roman" w:hAnsi="Times New Roman" w:cs="Times New Roman"/>
                <w:bCs/>
                <w:i/>
                <w:i/>
                <w:iCs/>
                <w:sz w:val="20"/>
                <w:szCs w:val="20"/>
              </w:rPr>
            </w:pPr>
            <w:r>
              <w:rPr>
                <w:rFonts w:cs="Times New Roman" w:ascii="Times New Roman" w:hAnsi="Times New Roman"/>
                <w:bCs/>
                <w:i/>
                <w:iCs/>
                <w:sz w:val="20"/>
                <w:szCs w:val="20"/>
              </w:rPr>
              <w:t>+5%</w:t>
            </w:r>
          </w:p>
        </w:tc>
        <w:tc>
          <w:tcPr>
            <w:tcW w:w="1126" w:type="dxa"/>
            <w:tcBorders>
              <w:top w:val="single" w:sz="2" w:space="0" w:color="000001"/>
              <w:left w:val="single" w:sz="2" w:space="0" w:color="000001"/>
              <w:bottom w:val="single" w:sz="2" w:space="0" w:color="000001"/>
              <w:insideH w:val="single" w:sz="2" w:space="0" w:color="000001"/>
            </w:tcBorders>
            <w:shd w:color="auto" w:fill="auto" w:val="clear"/>
            <w:tcMar>
              <w:left w:w="31" w:type="dxa"/>
            </w:tcMar>
          </w:tcPr>
          <w:p>
            <w:pPr>
              <w:pStyle w:val="Normal"/>
              <w:spacing w:before="0" w:after="200"/>
              <w:jc w:val="left"/>
              <w:rPr>
                <w:rFonts w:ascii="Times New Roman" w:hAnsi="Times New Roman" w:cs="Times New Roman"/>
                <w:bCs/>
                <w:i/>
                <w:i/>
                <w:iCs/>
                <w:sz w:val="20"/>
                <w:szCs w:val="20"/>
              </w:rPr>
            </w:pPr>
            <w:r>
              <w:rPr>
                <w:rFonts w:cs="Times New Roman" w:ascii="Times New Roman" w:hAnsi="Times New Roman"/>
                <w:bCs/>
                <w:i/>
                <w:iCs/>
                <w:sz w:val="20"/>
                <w:szCs w:val="20"/>
              </w:rPr>
              <w:t>+0,5%</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1" w:type="dxa"/>
            </w:tcMar>
          </w:tcPr>
          <w:p>
            <w:pPr>
              <w:pStyle w:val="Normal"/>
              <w:jc w:val="left"/>
              <w:rPr>
                <w:rFonts w:ascii="Times New Roman" w:hAnsi="Times New Roman" w:cs="Times New Roman"/>
                <w:bCs/>
                <w:i/>
                <w:i/>
                <w:iCs/>
                <w:sz w:val="20"/>
                <w:szCs w:val="20"/>
              </w:rPr>
            </w:pPr>
            <w:r>
              <w:rPr>
                <w:rFonts w:cs="Times New Roman" w:ascii="Times New Roman" w:hAnsi="Times New Roman"/>
                <w:bCs/>
                <w:i/>
                <w:iCs/>
                <w:sz w:val="20"/>
                <w:szCs w:val="20"/>
              </w:rPr>
              <w:t>+3%</w:t>
            </w:r>
          </w:p>
          <w:p>
            <w:pPr>
              <w:pStyle w:val="Normal"/>
              <w:spacing w:before="0" w:after="200"/>
              <w:jc w:val="left"/>
              <w:rPr>
                <w:rFonts w:ascii="Times New Roman" w:hAnsi="Times New Roman" w:cs="Times New Roman"/>
                <w:bCs/>
                <w:i/>
                <w:i/>
                <w:iCs/>
                <w:sz w:val="20"/>
                <w:szCs w:val="20"/>
              </w:rPr>
            </w:pPr>
            <w:r>
              <w:rPr>
                <w:rFonts w:cs="Times New Roman" w:ascii="Times New Roman" w:hAnsi="Times New Roman"/>
                <w:bCs/>
                <w:i/>
                <w:iCs/>
                <w:sz w:val="20"/>
                <w:szCs w:val="20"/>
              </w:rPr>
            </w:r>
          </w:p>
        </w:tc>
      </w:tr>
    </w:tbl>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Tugiteenuste klientide ja tarbimiste arv on võrreldes eelmise aastaga stabiilne.</w:t>
      </w:r>
    </w:p>
    <w:p>
      <w:pPr>
        <w:pStyle w:val="Normal"/>
        <w:jc w:val="both"/>
        <w:rPr>
          <w:rFonts w:ascii="Times New Roman" w:hAnsi="Times New Roman" w:cs="Times New Roman"/>
          <w:b/>
          <w:b/>
          <w:color w:val="00000A"/>
          <w:sz w:val="24"/>
          <w:szCs w:val="24"/>
          <w:u w:val="single"/>
        </w:rPr>
      </w:pPr>
      <w:r>
        <w:rPr>
          <w:rFonts w:cs="Times New Roman" w:ascii="Times New Roman" w:hAnsi="Times New Roman"/>
          <w:b/>
          <w:color w:val="00000A"/>
          <w:sz w:val="24"/>
          <w:szCs w:val="24"/>
          <w:u w:val="single"/>
        </w:rPr>
      </w:r>
      <w:r>
        <w:br w:type="page"/>
      </w:r>
    </w:p>
    <w:p>
      <w:pPr>
        <w:pStyle w:val="Normal"/>
        <w:jc w:val="both"/>
        <w:rPr/>
      </w:pPr>
      <w:r>
        <w:rPr>
          <w:rFonts w:cs="Times New Roman" w:ascii="Times New Roman" w:hAnsi="Times New Roman"/>
          <w:b/>
          <w:color w:val="00000A"/>
          <w:sz w:val="24"/>
          <w:szCs w:val="24"/>
          <w:u w:val="single"/>
        </w:rPr>
        <w:t>2. Toode: KODUTEENUSED</w:t>
      </w:r>
    </w:p>
    <w:p>
      <w:pPr>
        <w:pStyle w:val="Normal"/>
        <w:suppressAutoHyphens w:val="true"/>
        <w:spacing w:lineRule="atLeast" w:line="100" w:before="0" w:after="0"/>
        <w:jc w:val="both"/>
        <w:rPr>
          <w:rFonts w:ascii="Times New Roman" w:hAnsi="Times New Roman" w:eastAsia="Times New Roman" w:cs="Times New Roman"/>
          <w:color w:val="00000A"/>
          <w:sz w:val="24"/>
          <w:szCs w:val="24"/>
          <w:lang w:eastAsia="hi-IN" w:bidi="hi-IN"/>
        </w:rPr>
      </w:pPr>
      <w:r>
        <w:rPr>
          <w:rFonts w:eastAsia="Times New Roman" w:cs="Times New Roman" w:ascii="Times New Roman" w:hAnsi="Times New Roman"/>
          <w:b w:val="false"/>
          <w:bCs w:val="false"/>
          <w:color w:val="00000A"/>
          <w:sz w:val="24"/>
          <w:szCs w:val="24"/>
          <w:u w:val="none"/>
          <w:lang w:eastAsia="hi-IN" w:bidi="hi-IN"/>
        </w:rPr>
        <w:t>2016. aastal oli toote kuludeks planeeritud 287362 €, täideti 286835,53 €, millest tööjõukulud olid 268516,27 € ning majanduskulud ja muud kulud olid 18319,26 €. Koduteenuste osutamise eest saadud omatulu oli 5505,53 €.</w:t>
      </w:r>
    </w:p>
    <w:p>
      <w:pPr>
        <w:pStyle w:val="Normal"/>
        <w:suppressAutoHyphens w:val="true"/>
        <w:spacing w:lineRule="atLeast" w:line="100" w:before="0" w:after="0"/>
        <w:jc w:val="both"/>
        <w:rPr>
          <w:b w:val="false"/>
          <w:b w:val="false"/>
          <w:bCs w:val="false"/>
          <w:u w:val="none"/>
        </w:rPr>
      </w:pPr>
      <w:r>
        <w:rPr>
          <w:b w:val="false"/>
          <w:bCs w:val="false"/>
          <w:u w:val="none"/>
        </w:rPr>
      </w:r>
    </w:p>
    <w:p>
      <w:pPr>
        <w:pStyle w:val="Normal"/>
        <w:suppressAutoHyphens w:val="true"/>
        <w:spacing w:lineRule="atLeast" w:line="100" w:before="0" w:after="0"/>
        <w:jc w:val="both"/>
        <w:rPr/>
      </w:pPr>
      <w:r>
        <w:rPr>
          <w:rFonts w:eastAsia="Times New Roman" w:cs="Times New Roman" w:ascii="Times New Roman" w:hAnsi="Times New Roman"/>
          <w:b w:val="false"/>
          <w:bCs w:val="false"/>
          <w:color w:val="00000A"/>
          <w:sz w:val="24"/>
          <w:szCs w:val="24"/>
          <w:u w:val="single"/>
          <w:lang w:eastAsia="hi-IN" w:bidi="hi-IN"/>
        </w:rPr>
        <w:t xml:space="preserve">Teenust osutab Kristiine Linnaosa Valitsuse hallatav asutus, Kristiine Tegevuskeskuse koduteenuste keskus, mis tegutseb Tallinna Linnavalitsuse 27. aprilli 2016 määruse nr 28 </w:t>
      </w:r>
      <w:r>
        <w:rPr>
          <w:rFonts w:eastAsia="SimSun" w:cs="Mangal" w:ascii="Times New Roman" w:hAnsi="Times New Roman"/>
          <w:b w:val="false"/>
          <w:bCs w:val="false"/>
          <w:color w:val="00000A"/>
          <w:sz w:val="24"/>
          <w:szCs w:val="24"/>
          <w:u w:val="single"/>
          <w:lang w:eastAsia="et-EE" w:bidi="hi-IN"/>
        </w:rPr>
        <w:t>"</w:t>
      </w:r>
      <w:hyperlink r:id="rId3">
        <w:r>
          <w:rPr>
            <w:rStyle w:val="InternetLink1"/>
            <w:rFonts w:eastAsia="Times New Roman" w:cs="Times New Roman" w:ascii="Times New Roman" w:hAnsi="Times New Roman"/>
            <w:b w:val="false"/>
            <w:bCs w:val="false"/>
            <w:color w:val="00000A"/>
            <w:sz w:val="24"/>
            <w:szCs w:val="24"/>
            <w:u w:val="single"/>
            <w:lang w:eastAsia="hi-IN" w:bidi="hi-IN"/>
          </w:rPr>
          <w:t>Kristiine Tegevuskeskuse põhimäärus</w:t>
        </w:r>
      </w:hyperlink>
      <w:r>
        <w:rPr>
          <w:rFonts w:eastAsia="SimSun" w:cs="Mangal" w:ascii="Times New Roman" w:hAnsi="Times New Roman"/>
          <w:b w:val="false"/>
          <w:bCs w:val="false"/>
          <w:color w:val="00000A"/>
          <w:sz w:val="24"/>
          <w:szCs w:val="24"/>
          <w:u w:val="single"/>
          <w:lang w:eastAsia="et-EE" w:bidi="hi-IN"/>
        </w:rPr>
        <w:t>“</w:t>
      </w:r>
      <w:r>
        <w:rPr>
          <w:rFonts w:eastAsia="Times New Roman" w:cs="Times New Roman" w:ascii="Times New Roman" w:hAnsi="Times New Roman"/>
          <w:b w:val="false"/>
          <w:bCs w:val="false"/>
          <w:color w:val="00000A"/>
          <w:sz w:val="24"/>
          <w:szCs w:val="24"/>
          <w:u w:val="single"/>
          <w:lang w:eastAsia="hi-IN" w:bidi="hi-IN"/>
        </w:rPr>
        <w:t xml:space="preserve"> alusel.</w:t>
      </w:r>
    </w:p>
    <w:p>
      <w:pPr>
        <w:pStyle w:val="Normal"/>
        <w:suppressAutoHyphens w:val="true"/>
        <w:spacing w:lineRule="atLeast" w:line="100" w:before="0" w:after="0"/>
        <w:jc w:val="both"/>
        <w:rPr>
          <w:b w:val="false"/>
          <w:b w:val="false"/>
          <w:bCs w:val="false"/>
          <w:u w:val="single"/>
        </w:rPr>
      </w:pPr>
      <w:r>
        <w:rPr>
          <w:b w:val="false"/>
          <w:bCs w:val="false"/>
          <w:u w:val="single"/>
        </w:rPr>
      </w:r>
    </w:p>
    <w:p>
      <w:pPr>
        <w:pStyle w:val="Normal"/>
        <w:jc w:val="both"/>
        <w:rPr/>
      </w:pPr>
      <w:r>
        <w:rPr>
          <w:rFonts w:eastAsia="Times New Roman" w:cs="Times New Roman" w:ascii="Times New Roman" w:hAnsi="Times New Roman"/>
          <w:b w:val="false"/>
          <w:bCs w:val="false"/>
          <w:i w:val="false"/>
          <w:caps w:val="false"/>
          <w:smallCaps w:val="false"/>
          <w:color w:val="00000A"/>
          <w:spacing w:val="0"/>
          <w:sz w:val="24"/>
          <w:szCs w:val="24"/>
          <w:u w:val="none"/>
          <w:lang w:eastAsia="hi-IN" w:bidi="hi-IN"/>
        </w:rPr>
        <w:t>Toote eesmärk on parandada abivajajate igapäevaelu kvaliteeti nendele harjumuspärases keskkonnas toimetulemiseks. Koduteenused sisaldavad koduabi ja isikuabi. Teenust osutatakse puudega inimestele ja eakatele.</w:t>
      </w:r>
      <w:r>
        <w:rPr>
          <w:rFonts w:cs="Times New Roman" w:ascii="Times New Roman" w:hAnsi="Times New Roman"/>
          <w:b w:val="false"/>
          <w:i w:val="false"/>
          <w:caps w:val="false"/>
          <w:smallCaps w:val="false"/>
          <w:color w:val="00000A"/>
          <w:spacing w:val="0"/>
          <w:sz w:val="24"/>
          <w:szCs w:val="24"/>
        </w:rPr>
        <w:t xml:space="preserve"> </w:t>
      </w:r>
      <w:r>
        <w:rPr>
          <w:rFonts w:cs="Times New Roman" w:ascii="Times New Roman" w:hAnsi="Times New Roman"/>
          <w:color w:val="00000A"/>
          <w:sz w:val="24"/>
          <w:szCs w:val="24"/>
        </w:rPr>
        <w:t>Koduteenuseid osutatakse nii sotsiaaleluruumide elanikele kui avahoolduse klientidele.</w:t>
      </w:r>
    </w:p>
    <w:p>
      <w:pPr>
        <w:pStyle w:val="Normal"/>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jc w:val="both"/>
        <w:rPr/>
      </w:pPr>
      <w:r>
        <w:rPr>
          <w:rFonts w:cs="Times New Roman" w:ascii="Times New Roman" w:hAnsi="Times New Roman"/>
          <w:color w:val="00000A"/>
          <w:sz w:val="24"/>
          <w:szCs w:val="24"/>
        </w:rPr>
        <w:t>Koduteenuste ja juhendatud päevategevuse teenuse osutamine 2016. aastal:</w:t>
      </w:r>
    </w:p>
    <w:tbl>
      <w:tblPr>
        <w:tblW w:w="9068" w:type="dxa"/>
        <w:jc w:val="left"/>
        <w:tblInd w:w="62" w:type="dxa"/>
        <w:tblBorders>
          <w:top w:val="single" w:sz="2" w:space="0" w:color="000001"/>
          <w:left w:val="single" w:sz="2" w:space="0" w:color="000001"/>
          <w:bottom w:val="single" w:sz="2" w:space="0" w:color="000001"/>
          <w:insideH w:val="single" w:sz="2" w:space="0" w:color="000001"/>
        </w:tblBorders>
        <w:tblCellMar>
          <w:top w:w="0" w:type="dxa"/>
          <w:left w:w="55" w:type="dxa"/>
          <w:bottom w:w="0" w:type="dxa"/>
          <w:right w:w="70" w:type="dxa"/>
        </w:tblCellMar>
      </w:tblPr>
      <w:tblGrid>
        <w:gridCol w:w="3142"/>
        <w:gridCol w:w="700"/>
        <w:gridCol w:w="1310"/>
        <w:gridCol w:w="4"/>
        <w:gridCol w:w="1306"/>
        <w:gridCol w:w="3"/>
        <w:gridCol w:w="1307"/>
        <w:gridCol w:w="2"/>
        <w:gridCol w:w="1293"/>
      </w:tblGrid>
      <w:tr>
        <w:trPr>
          <w:trHeight w:val="255" w:hRule="atLeast"/>
        </w:trPr>
        <w:tc>
          <w:tcPr>
            <w:tcW w:w="3142" w:type="dxa"/>
            <w:vMerge w:val="restart"/>
            <w:tcBorders>
              <w:top w:val="single" w:sz="2" w:space="0" w:color="000001"/>
              <w:left w:val="single" w:sz="2" w:space="0" w:color="000001"/>
              <w:bottom w:val="single" w:sz="2" w:space="0" w:color="000001"/>
              <w:insideH w:val="single" w:sz="2" w:space="0" w:color="000001"/>
            </w:tcBorders>
            <w:shd w:fill="FFFFFF" w:val="clear"/>
            <w:tcMar>
              <w:left w:w="55" w:type="dxa"/>
            </w:tcMar>
            <w:vAlign w:val="center"/>
          </w:tcPr>
          <w:p>
            <w:pPr>
              <w:pStyle w:val="Normal"/>
              <w:spacing w:before="0" w:after="200"/>
              <w:jc w:val="both"/>
              <w:rPr>
                <w:rFonts w:ascii="Times New Roman" w:hAnsi="Times New Roman" w:cs="Times New Roman"/>
                <w:b/>
                <w:b/>
                <w:bCs/>
                <w:sz w:val="20"/>
                <w:szCs w:val="20"/>
              </w:rPr>
            </w:pPr>
            <w:r>
              <w:rPr>
                <w:rFonts w:cs="Times New Roman" w:ascii="Times New Roman" w:hAnsi="Times New Roman"/>
                <w:b/>
                <w:bCs/>
                <w:sz w:val="20"/>
                <w:szCs w:val="20"/>
              </w:rPr>
              <w:t>Üldandmed</w:t>
            </w:r>
          </w:p>
        </w:tc>
        <w:tc>
          <w:tcPr>
            <w:tcW w:w="700" w:type="dxa"/>
            <w:vMerge w:val="restart"/>
            <w:tcBorders>
              <w:top w:val="single" w:sz="2" w:space="0" w:color="000001"/>
              <w:left w:val="single" w:sz="2" w:space="0" w:color="000001"/>
              <w:bottom w:val="single" w:sz="2" w:space="0" w:color="000001"/>
              <w:insideH w:val="single" w:sz="2" w:space="0" w:color="000001"/>
            </w:tcBorders>
            <w:shd w:fill="E6E6E6" w:val="clear"/>
            <w:tcMar>
              <w:left w:w="55" w:type="dxa"/>
            </w:tcMar>
            <w:vAlign w:val="center"/>
          </w:tcPr>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2014</w:t>
            </w:r>
          </w:p>
        </w:tc>
        <w:tc>
          <w:tcPr>
            <w:tcW w:w="2620" w:type="dxa"/>
            <w:gridSpan w:val="3"/>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2015</w:t>
            </w:r>
          </w:p>
        </w:tc>
        <w:tc>
          <w:tcPr>
            <w:tcW w:w="2605"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2016</w:t>
            </w:r>
          </w:p>
        </w:tc>
      </w:tr>
      <w:tr>
        <w:trPr>
          <w:trHeight w:val="255" w:hRule="atLeast"/>
        </w:trPr>
        <w:tc>
          <w:tcPr>
            <w:tcW w:w="3142" w:type="dxa"/>
            <w:vMerge w:val="continue"/>
            <w:tcBorders>
              <w:top w:val="single" w:sz="2" w:space="0" w:color="000001"/>
              <w:left w:val="single" w:sz="2" w:space="0" w:color="000001"/>
              <w:bottom w:val="single" w:sz="2" w:space="0" w:color="000001"/>
              <w:insideH w:val="single" w:sz="2" w:space="0" w:color="000001"/>
            </w:tcBorders>
            <w:shd w:fill="FFFFFF" w:val="clear"/>
            <w:tcMar>
              <w:left w:w="55" w:type="dxa"/>
            </w:tcMar>
            <w:vAlign w:val="center"/>
          </w:tcPr>
          <w:p>
            <w:pPr>
              <w:pStyle w:val="Normal"/>
              <w:spacing w:before="0" w:after="200"/>
              <w:rPr>
                <w:sz w:val="20"/>
                <w:szCs w:val="20"/>
              </w:rPr>
            </w:pPr>
            <w:r>
              <w:rPr>
                <w:sz w:val="20"/>
                <w:szCs w:val="20"/>
              </w:rPr>
            </w:r>
          </w:p>
        </w:tc>
        <w:tc>
          <w:tcPr>
            <w:tcW w:w="700" w:type="dxa"/>
            <w:vMerge w:val="continue"/>
            <w:tcBorders>
              <w:top w:val="single" w:sz="2" w:space="0" w:color="000001"/>
              <w:left w:val="single" w:sz="2" w:space="0" w:color="000001"/>
              <w:bottom w:val="single" w:sz="2" w:space="0" w:color="000001"/>
              <w:insideH w:val="single" w:sz="2" w:space="0" w:color="000001"/>
            </w:tcBorders>
            <w:shd w:fill="E6E6E6" w:val="clear"/>
            <w:tcMar>
              <w:left w:w="55" w:type="dxa"/>
            </w:tcMar>
            <w:vAlign w:val="center"/>
          </w:tcPr>
          <w:p>
            <w:pPr>
              <w:pStyle w:val="Normal"/>
              <w:spacing w:before="0" w:after="200"/>
              <w:rPr>
                <w:sz w:val="20"/>
                <w:szCs w:val="20"/>
              </w:rPr>
            </w:pPr>
            <w:r>
              <w:rPr>
                <w:sz w:val="20"/>
                <w:szCs w:val="20"/>
              </w:rPr>
            </w:r>
          </w:p>
        </w:tc>
        <w:tc>
          <w:tcPr>
            <w:tcW w:w="1314" w:type="dxa"/>
            <w:gridSpan w:val="2"/>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r>
          </w:p>
        </w:tc>
        <w:tc>
          <w:tcPr>
            <w:tcW w:w="1309" w:type="dxa"/>
            <w:gridSpan w:val="2"/>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Muutus %</w:t>
            </w:r>
          </w:p>
        </w:tc>
        <w:tc>
          <w:tcPr>
            <w:tcW w:w="1309"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2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Muutus %</w:t>
            </w:r>
          </w:p>
        </w:tc>
      </w:tr>
      <w:tr>
        <w:trPr>
          <w:trHeight w:val="255" w:hRule="atLeast"/>
        </w:trPr>
        <w:tc>
          <w:tcPr>
            <w:tcW w:w="3142" w:type="dxa"/>
            <w:tcBorders>
              <w:top w:val="single" w:sz="8" w:space="0" w:color="000001"/>
              <w:left w:val="single" w:sz="8" w:space="0" w:color="000001"/>
              <w:bottom w:val="single" w:sz="8" w:space="0" w:color="000001"/>
              <w:insideH w:val="single" w:sz="8" w:space="0" w:color="000001"/>
            </w:tcBorders>
            <w:shd w:fill="FFFFFF" w:val="clear"/>
            <w:tcMar>
              <w:top w:w="70" w:type="dxa"/>
              <w:left w:w="20" w:type="dxa"/>
              <w:bottom w:w="70"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Teenuse saajad kokku</w:t>
            </w:r>
          </w:p>
        </w:tc>
        <w:tc>
          <w:tcPr>
            <w:tcW w:w="700" w:type="dxa"/>
            <w:tcBorders>
              <w:top w:val="single" w:sz="8" w:space="0" w:color="000001"/>
              <w:left w:val="single" w:sz="8" w:space="0" w:color="000001"/>
              <w:bottom w:val="single" w:sz="8" w:space="0" w:color="000001"/>
              <w:insideH w:val="single" w:sz="8" w:space="0" w:color="000001"/>
            </w:tcBorders>
            <w:shd w:fill="E6E6E6" w:val="clear"/>
            <w:tcMar>
              <w:top w:w="70" w:type="dxa"/>
              <w:left w:w="20" w:type="dxa"/>
              <w:bottom w:w="70" w:type="dxa"/>
            </w:tcMar>
            <w:vAlign w:val="bottom"/>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168</w:t>
            </w:r>
          </w:p>
        </w:tc>
        <w:tc>
          <w:tcPr>
            <w:tcW w:w="1314" w:type="dxa"/>
            <w:gridSpan w:val="2"/>
            <w:tcBorders>
              <w:top w:val="single" w:sz="8" w:space="0" w:color="000001"/>
              <w:left w:val="single" w:sz="8" w:space="0" w:color="000001"/>
              <w:bottom w:val="single" w:sz="8" w:space="0" w:color="000001"/>
              <w:insideH w:val="single" w:sz="8" w:space="0" w:color="000001"/>
            </w:tcBorders>
            <w:shd w:fill="E6E6E6" w:val="clear"/>
            <w:tcMar>
              <w:top w:w="70" w:type="dxa"/>
              <w:left w:w="20" w:type="dxa"/>
              <w:bottom w:w="70" w:type="dxa"/>
            </w:tcMar>
            <w:vAlign w:val="bottom"/>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164</w:t>
            </w:r>
          </w:p>
        </w:tc>
        <w:tc>
          <w:tcPr>
            <w:tcW w:w="1309" w:type="dxa"/>
            <w:gridSpan w:val="2"/>
            <w:tcBorders>
              <w:top w:val="single" w:sz="8" w:space="0" w:color="000001"/>
              <w:left w:val="single" w:sz="8" w:space="0" w:color="000001"/>
              <w:bottom w:val="single" w:sz="8" w:space="0" w:color="000001"/>
              <w:insideH w:val="single" w:sz="8" w:space="0" w:color="000001"/>
            </w:tcBorders>
            <w:shd w:fill="E6E6E6" w:val="clear"/>
            <w:tcMar>
              <w:top w:w="70" w:type="dxa"/>
              <w:left w:w="20" w:type="dxa"/>
              <w:bottom w:w="70" w:type="dxa"/>
            </w:tcMar>
            <w:vAlign w:val="bottom"/>
          </w:tcPr>
          <w:p>
            <w:pPr>
              <w:pStyle w:val="Normal"/>
              <w:spacing w:before="0" w:after="200"/>
              <w:jc w:val="both"/>
              <w:rPr>
                <w:rFonts w:ascii="Times New Roman" w:hAnsi="Times New Roman" w:cs="Times New Roman"/>
                <w:bCs/>
                <w:i/>
                <w:i/>
                <w:iCs/>
                <w:sz w:val="20"/>
                <w:szCs w:val="20"/>
              </w:rPr>
            </w:pPr>
            <w:r>
              <w:rPr>
                <w:rFonts w:cs="Times New Roman" w:ascii="Times New Roman" w:hAnsi="Times New Roman"/>
                <w:bCs/>
                <w:i/>
                <w:iCs/>
                <w:sz w:val="20"/>
                <w:szCs w:val="20"/>
              </w:rPr>
              <w:t>-2%</w:t>
            </w:r>
          </w:p>
        </w:tc>
        <w:tc>
          <w:tcPr>
            <w:tcW w:w="1309" w:type="dxa"/>
            <w:gridSpan w:val="2"/>
            <w:tcBorders>
              <w:top w:val="single" w:sz="8" w:space="0" w:color="000001"/>
              <w:left w:val="single" w:sz="8" w:space="0" w:color="000001"/>
              <w:bottom w:val="single" w:sz="8" w:space="0" w:color="000001"/>
              <w:insideH w:val="single" w:sz="8" w:space="0" w:color="000001"/>
            </w:tcBorders>
            <w:shd w:fill="FFFFFF" w:val="clear"/>
            <w:tcMar>
              <w:top w:w="70" w:type="dxa"/>
              <w:left w:w="20" w:type="dxa"/>
              <w:bottom w:w="70"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166</w:t>
            </w:r>
          </w:p>
        </w:tc>
        <w:tc>
          <w:tcPr>
            <w:tcW w:w="12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70" w:type="dxa"/>
              <w:left w:w="20" w:type="dxa"/>
              <w:bottom w:w="70" w:type="dxa"/>
            </w:tcMar>
          </w:tcPr>
          <w:p>
            <w:pPr>
              <w:pStyle w:val="Normal"/>
              <w:spacing w:before="0" w:after="200"/>
              <w:jc w:val="both"/>
              <w:rPr>
                <w:rFonts w:ascii="Times New Roman" w:hAnsi="Times New Roman" w:cs="Times New Roman"/>
                <w:bCs/>
                <w:i/>
                <w:i/>
                <w:iCs/>
                <w:sz w:val="20"/>
                <w:szCs w:val="20"/>
              </w:rPr>
            </w:pPr>
            <w:r>
              <w:rPr>
                <w:rFonts w:cs="Times New Roman" w:ascii="Times New Roman" w:hAnsi="Times New Roman"/>
                <w:bCs/>
                <w:i/>
                <w:iCs/>
                <w:sz w:val="20"/>
                <w:szCs w:val="20"/>
              </w:rPr>
              <w:t>+1,2</w:t>
            </w:r>
          </w:p>
        </w:tc>
      </w:tr>
      <w:tr>
        <w:trPr>
          <w:trHeight w:val="255" w:hRule="atLeast"/>
        </w:trPr>
        <w:tc>
          <w:tcPr>
            <w:tcW w:w="314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Avahooldus</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104</w:t>
            </w:r>
          </w:p>
        </w:tc>
        <w:tc>
          <w:tcPr>
            <w:tcW w:w="1314" w:type="dxa"/>
            <w:gridSpan w:val="2"/>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116</w:t>
            </w:r>
          </w:p>
        </w:tc>
        <w:tc>
          <w:tcPr>
            <w:tcW w:w="1309" w:type="dxa"/>
            <w:gridSpan w:val="2"/>
            <w:vMerge w:val="restart"/>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r>
          </w:p>
        </w:tc>
        <w:tc>
          <w:tcPr>
            <w:tcW w:w="1309"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pPr>
            <w:r>
              <w:rPr>
                <w:rFonts w:cs="Times New Roman" w:ascii="Times New Roman" w:hAnsi="Times New Roman"/>
                <w:sz w:val="20"/>
                <w:szCs w:val="20"/>
              </w:rPr>
              <w:t>112</w:t>
            </w:r>
          </w:p>
        </w:tc>
        <w:tc>
          <w:tcPr>
            <w:tcW w:w="1293"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r>
          </w:p>
        </w:tc>
      </w:tr>
      <w:tr>
        <w:trPr>
          <w:trHeight w:val="255" w:hRule="atLeast"/>
        </w:trPr>
        <w:tc>
          <w:tcPr>
            <w:tcW w:w="314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Sotsiaalmaja elanikud</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64</w:t>
            </w:r>
          </w:p>
        </w:tc>
        <w:tc>
          <w:tcPr>
            <w:tcW w:w="1314" w:type="dxa"/>
            <w:gridSpan w:val="2"/>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48</w:t>
            </w:r>
          </w:p>
        </w:tc>
        <w:tc>
          <w:tcPr>
            <w:tcW w:w="1309" w:type="dxa"/>
            <w:gridSpan w:val="2"/>
            <w:vMerge w:val="continue"/>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rPr>
                <w:sz w:val="20"/>
                <w:szCs w:val="20"/>
              </w:rPr>
            </w:pPr>
            <w:r>
              <w:rPr>
                <w:sz w:val="20"/>
                <w:szCs w:val="20"/>
              </w:rPr>
            </w:r>
          </w:p>
        </w:tc>
        <w:tc>
          <w:tcPr>
            <w:tcW w:w="1309"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54</w:t>
            </w:r>
          </w:p>
        </w:tc>
        <w:tc>
          <w:tcPr>
            <w:tcW w:w="1293"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rPr>
                <w:sz w:val="20"/>
                <w:szCs w:val="20"/>
              </w:rPr>
            </w:pPr>
            <w:r>
              <w:rPr>
                <w:sz w:val="20"/>
                <w:szCs w:val="20"/>
              </w:rPr>
            </w:r>
          </w:p>
        </w:tc>
      </w:tr>
      <w:tr>
        <w:trPr>
          <w:trHeight w:val="255" w:hRule="atLeast"/>
        </w:trPr>
        <w:tc>
          <w:tcPr>
            <w:tcW w:w="314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s.h. toit ratastel</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21</w:t>
            </w:r>
          </w:p>
        </w:tc>
        <w:tc>
          <w:tcPr>
            <w:tcW w:w="1314" w:type="dxa"/>
            <w:gridSpan w:val="2"/>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29</w:t>
            </w:r>
          </w:p>
        </w:tc>
        <w:tc>
          <w:tcPr>
            <w:tcW w:w="1309" w:type="dxa"/>
            <w:gridSpan w:val="2"/>
            <w:vMerge w:val="continue"/>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rPr>
                <w:sz w:val="20"/>
                <w:szCs w:val="20"/>
              </w:rPr>
            </w:pPr>
            <w:r>
              <w:rPr>
                <w:sz w:val="20"/>
                <w:szCs w:val="20"/>
              </w:rPr>
            </w:r>
          </w:p>
        </w:tc>
        <w:tc>
          <w:tcPr>
            <w:tcW w:w="1309"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30</w:t>
            </w:r>
          </w:p>
        </w:tc>
        <w:tc>
          <w:tcPr>
            <w:tcW w:w="1293"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rPr>
                <w:sz w:val="20"/>
                <w:szCs w:val="20"/>
              </w:rPr>
            </w:pPr>
            <w:r>
              <w:rPr>
                <w:sz w:val="20"/>
                <w:szCs w:val="20"/>
              </w:rPr>
            </w:r>
          </w:p>
        </w:tc>
      </w:tr>
      <w:tr>
        <w:trPr>
          <w:trHeight w:val="255" w:hRule="atLeast"/>
        </w:trPr>
        <w:tc>
          <w:tcPr>
            <w:tcW w:w="314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s.h. juhendatud päevategevuse teenus</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5</w:t>
            </w:r>
          </w:p>
        </w:tc>
        <w:tc>
          <w:tcPr>
            <w:tcW w:w="1314" w:type="dxa"/>
            <w:gridSpan w:val="2"/>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12</w:t>
            </w:r>
          </w:p>
        </w:tc>
        <w:tc>
          <w:tcPr>
            <w:tcW w:w="1309" w:type="dxa"/>
            <w:gridSpan w:val="2"/>
            <w:vMerge w:val="continue"/>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rPr>
                <w:sz w:val="20"/>
                <w:szCs w:val="20"/>
              </w:rPr>
            </w:pPr>
            <w:r>
              <w:rPr>
                <w:sz w:val="20"/>
                <w:szCs w:val="20"/>
              </w:rPr>
            </w:r>
          </w:p>
        </w:tc>
        <w:tc>
          <w:tcPr>
            <w:tcW w:w="1309"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pPr>
            <w:r>
              <w:rPr>
                <w:rFonts w:cs="Times New Roman" w:ascii="Times New Roman" w:hAnsi="Times New Roman"/>
                <w:sz w:val="20"/>
                <w:szCs w:val="20"/>
              </w:rPr>
              <w:t>9</w:t>
            </w:r>
          </w:p>
        </w:tc>
        <w:tc>
          <w:tcPr>
            <w:tcW w:w="1293"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rPr>
                <w:sz w:val="20"/>
                <w:szCs w:val="20"/>
              </w:rPr>
            </w:pPr>
            <w:r>
              <w:rPr>
                <w:sz w:val="20"/>
                <w:szCs w:val="20"/>
              </w:rPr>
            </w:r>
          </w:p>
        </w:tc>
      </w:tr>
      <w:tr>
        <w:trPr>
          <w:trHeight w:val="255" w:hRule="atLeast"/>
        </w:trPr>
        <w:tc>
          <w:tcPr>
            <w:tcW w:w="3142" w:type="dxa"/>
            <w:tcBorders>
              <w:top w:val="single" w:sz="8" w:space="0" w:color="000001"/>
              <w:left w:val="single" w:sz="8" w:space="0" w:color="000001"/>
              <w:bottom w:val="single" w:sz="8" w:space="0" w:color="000001"/>
              <w:insideH w:val="single" w:sz="8" w:space="0" w:color="000001"/>
            </w:tcBorders>
            <w:shd w:fill="FFFFFF" w:val="clear"/>
            <w:tcMar>
              <w:top w:w="70" w:type="dxa"/>
              <w:left w:w="20" w:type="dxa"/>
              <w:bottom w:w="70"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Uued kliendid kokku</w:t>
            </w:r>
          </w:p>
        </w:tc>
        <w:tc>
          <w:tcPr>
            <w:tcW w:w="700" w:type="dxa"/>
            <w:tcBorders>
              <w:top w:val="single" w:sz="8" w:space="0" w:color="000001"/>
              <w:left w:val="single" w:sz="8" w:space="0" w:color="000001"/>
              <w:bottom w:val="single" w:sz="8" w:space="0" w:color="000001"/>
              <w:insideH w:val="single" w:sz="8" w:space="0" w:color="000001"/>
            </w:tcBorders>
            <w:shd w:fill="E6E6E6" w:val="clear"/>
            <w:tcMar>
              <w:top w:w="70" w:type="dxa"/>
              <w:left w:w="20" w:type="dxa"/>
              <w:bottom w:w="70" w:type="dxa"/>
            </w:tcMar>
            <w:vAlign w:val="bottom"/>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48</w:t>
            </w:r>
          </w:p>
        </w:tc>
        <w:tc>
          <w:tcPr>
            <w:tcW w:w="1314" w:type="dxa"/>
            <w:gridSpan w:val="2"/>
            <w:tcBorders>
              <w:top w:val="single" w:sz="8" w:space="0" w:color="000001"/>
              <w:left w:val="single" w:sz="8" w:space="0" w:color="000001"/>
              <w:bottom w:val="single" w:sz="8" w:space="0" w:color="000001"/>
              <w:insideH w:val="single" w:sz="8" w:space="0" w:color="000001"/>
            </w:tcBorders>
            <w:shd w:fill="E6E6E6" w:val="clear"/>
            <w:tcMar>
              <w:top w:w="70" w:type="dxa"/>
              <w:left w:w="20" w:type="dxa"/>
              <w:bottom w:w="70" w:type="dxa"/>
            </w:tcMar>
            <w:vAlign w:val="bottom"/>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45</w:t>
            </w:r>
          </w:p>
        </w:tc>
        <w:tc>
          <w:tcPr>
            <w:tcW w:w="1309" w:type="dxa"/>
            <w:gridSpan w:val="2"/>
            <w:tcBorders>
              <w:top w:val="single" w:sz="8" w:space="0" w:color="000001"/>
              <w:left w:val="single" w:sz="8" w:space="0" w:color="000001"/>
              <w:bottom w:val="single" w:sz="8" w:space="0" w:color="000001"/>
              <w:insideH w:val="single" w:sz="8" w:space="0" w:color="000001"/>
            </w:tcBorders>
            <w:shd w:fill="E6E6E6" w:val="clear"/>
            <w:tcMar>
              <w:top w:w="70" w:type="dxa"/>
              <w:left w:w="20" w:type="dxa"/>
              <w:bottom w:w="70" w:type="dxa"/>
            </w:tcMar>
            <w:vAlign w:val="bottom"/>
          </w:tcPr>
          <w:p>
            <w:pPr>
              <w:pStyle w:val="Normal"/>
              <w:spacing w:before="0" w:after="200"/>
              <w:jc w:val="both"/>
              <w:rPr>
                <w:rFonts w:ascii="Times New Roman" w:hAnsi="Times New Roman" w:cs="Times New Roman"/>
                <w:bCs/>
                <w:i/>
                <w:i/>
                <w:iCs/>
                <w:sz w:val="20"/>
                <w:szCs w:val="20"/>
              </w:rPr>
            </w:pPr>
            <w:r>
              <w:rPr>
                <w:rFonts w:cs="Times New Roman" w:ascii="Times New Roman" w:hAnsi="Times New Roman"/>
                <w:bCs/>
                <w:i/>
                <w:iCs/>
                <w:sz w:val="20"/>
                <w:szCs w:val="20"/>
              </w:rPr>
              <w:t>-7%</w:t>
            </w:r>
          </w:p>
        </w:tc>
        <w:tc>
          <w:tcPr>
            <w:tcW w:w="1309" w:type="dxa"/>
            <w:gridSpan w:val="2"/>
            <w:tcBorders>
              <w:top w:val="single" w:sz="8" w:space="0" w:color="000001"/>
              <w:left w:val="single" w:sz="8" w:space="0" w:color="000001"/>
              <w:bottom w:val="single" w:sz="8" w:space="0" w:color="000001"/>
              <w:insideH w:val="single" w:sz="8" w:space="0" w:color="000001"/>
            </w:tcBorders>
            <w:shd w:fill="FFFFFF" w:val="clear"/>
            <w:tcMar>
              <w:top w:w="70" w:type="dxa"/>
              <w:left w:w="20" w:type="dxa"/>
              <w:bottom w:w="70"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35</w:t>
            </w:r>
          </w:p>
        </w:tc>
        <w:tc>
          <w:tcPr>
            <w:tcW w:w="12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70" w:type="dxa"/>
              <w:left w:w="20" w:type="dxa"/>
              <w:bottom w:w="70" w:type="dxa"/>
            </w:tcMar>
          </w:tcPr>
          <w:p>
            <w:pPr>
              <w:pStyle w:val="Normal"/>
              <w:spacing w:before="0" w:after="200"/>
              <w:jc w:val="both"/>
              <w:rPr>
                <w:rFonts w:ascii="Times New Roman" w:hAnsi="Times New Roman" w:cs="Times New Roman"/>
                <w:bCs/>
                <w:i/>
                <w:i/>
                <w:iCs/>
                <w:sz w:val="20"/>
                <w:szCs w:val="20"/>
              </w:rPr>
            </w:pPr>
            <w:r>
              <w:rPr>
                <w:rFonts w:cs="Times New Roman" w:ascii="Times New Roman" w:hAnsi="Times New Roman"/>
                <w:bCs/>
                <w:i/>
                <w:iCs/>
                <w:sz w:val="20"/>
                <w:szCs w:val="20"/>
              </w:rPr>
              <w:t>-22%</w:t>
            </w:r>
          </w:p>
        </w:tc>
      </w:tr>
      <w:tr>
        <w:trPr>
          <w:trHeight w:val="255" w:hRule="atLeast"/>
        </w:trPr>
        <w:tc>
          <w:tcPr>
            <w:tcW w:w="314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Avahooldus</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26</w:t>
            </w:r>
          </w:p>
        </w:tc>
        <w:tc>
          <w:tcPr>
            <w:tcW w:w="1314" w:type="dxa"/>
            <w:gridSpan w:val="2"/>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30</w:t>
            </w:r>
          </w:p>
        </w:tc>
        <w:tc>
          <w:tcPr>
            <w:tcW w:w="1309" w:type="dxa"/>
            <w:gridSpan w:val="2"/>
            <w:vMerge w:val="restart"/>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r>
          </w:p>
        </w:tc>
        <w:tc>
          <w:tcPr>
            <w:tcW w:w="1309"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28</w:t>
            </w:r>
          </w:p>
        </w:tc>
        <w:tc>
          <w:tcPr>
            <w:tcW w:w="1293"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r>
          </w:p>
        </w:tc>
      </w:tr>
      <w:tr>
        <w:trPr>
          <w:trHeight w:val="255" w:hRule="atLeast"/>
        </w:trPr>
        <w:tc>
          <w:tcPr>
            <w:tcW w:w="314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Sotsiaalmaja elanikud</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22</w:t>
            </w:r>
          </w:p>
        </w:tc>
        <w:tc>
          <w:tcPr>
            <w:tcW w:w="1314" w:type="dxa"/>
            <w:gridSpan w:val="2"/>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15</w:t>
            </w:r>
          </w:p>
        </w:tc>
        <w:tc>
          <w:tcPr>
            <w:tcW w:w="1309" w:type="dxa"/>
            <w:gridSpan w:val="2"/>
            <w:vMerge w:val="continue"/>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rPr>
                <w:sz w:val="20"/>
                <w:szCs w:val="20"/>
              </w:rPr>
            </w:pPr>
            <w:r>
              <w:rPr>
                <w:sz w:val="20"/>
                <w:szCs w:val="20"/>
              </w:rPr>
            </w:r>
          </w:p>
        </w:tc>
        <w:tc>
          <w:tcPr>
            <w:tcW w:w="1309"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7</w:t>
            </w:r>
          </w:p>
        </w:tc>
        <w:tc>
          <w:tcPr>
            <w:tcW w:w="1293"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rPr>
                <w:sz w:val="20"/>
                <w:szCs w:val="20"/>
              </w:rPr>
            </w:pPr>
            <w:r>
              <w:rPr>
                <w:sz w:val="20"/>
                <w:szCs w:val="20"/>
              </w:rPr>
            </w:r>
          </w:p>
        </w:tc>
      </w:tr>
      <w:tr>
        <w:trPr>
          <w:trHeight w:val="255" w:hRule="atLeast"/>
        </w:trPr>
        <w:tc>
          <w:tcPr>
            <w:tcW w:w="3142" w:type="dxa"/>
            <w:tcBorders>
              <w:top w:val="single" w:sz="8" w:space="0" w:color="000001"/>
              <w:left w:val="single" w:sz="8" w:space="0" w:color="000001"/>
              <w:bottom w:val="single" w:sz="8" w:space="0" w:color="000001"/>
              <w:insideH w:val="single" w:sz="8" w:space="0" w:color="000001"/>
            </w:tcBorders>
            <w:shd w:fill="FFFFFF" w:val="clear"/>
            <w:tcMar>
              <w:top w:w="70" w:type="dxa"/>
              <w:left w:w="20" w:type="dxa"/>
              <w:bottom w:w="70"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Lahkunud kliendid kokku</w:t>
            </w:r>
          </w:p>
        </w:tc>
        <w:tc>
          <w:tcPr>
            <w:tcW w:w="700" w:type="dxa"/>
            <w:tcBorders>
              <w:top w:val="single" w:sz="8" w:space="0" w:color="000001"/>
              <w:left w:val="single" w:sz="8" w:space="0" w:color="000001"/>
              <w:bottom w:val="single" w:sz="8" w:space="0" w:color="000001"/>
              <w:insideH w:val="single" w:sz="8" w:space="0" w:color="000001"/>
            </w:tcBorders>
            <w:shd w:fill="E6E6E6" w:val="clear"/>
            <w:tcMar>
              <w:top w:w="70" w:type="dxa"/>
              <w:left w:w="20" w:type="dxa"/>
              <w:bottom w:w="70" w:type="dxa"/>
            </w:tcMar>
            <w:vAlign w:val="bottom"/>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20</w:t>
            </w:r>
          </w:p>
        </w:tc>
        <w:tc>
          <w:tcPr>
            <w:tcW w:w="1314" w:type="dxa"/>
            <w:gridSpan w:val="2"/>
            <w:tcBorders>
              <w:top w:val="single" w:sz="8" w:space="0" w:color="000001"/>
              <w:left w:val="single" w:sz="8" w:space="0" w:color="000001"/>
              <w:bottom w:val="single" w:sz="8" w:space="0" w:color="000001"/>
              <w:insideH w:val="single" w:sz="8" w:space="0" w:color="000001"/>
            </w:tcBorders>
            <w:shd w:fill="E6E6E6" w:val="clear"/>
            <w:tcMar>
              <w:top w:w="70" w:type="dxa"/>
              <w:left w:w="20" w:type="dxa"/>
              <w:bottom w:w="70" w:type="dxa"/>
            </w:tcMar>
            <w:vAlign w:val="bottom"/>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34</w:t>
            </w:r>
          </w:p>
        </w:tc>
        <w:tc>
          <w:tcPr>
            <w:tcW w:w="1309" w:type="dxa"/>
            <w:gridSpan w:val="2"/>
            <w:tcBorders>
              <w:top w:val="single" w:sz="8" w:space="0" w:color="000001"/>
              <w:left w:val="single" w:sz="8" w:space="0" w:color="000001"/>
              <w:bottom w:val="single" w:sz="8" w:space="0" w:color="000001"/>
              <w:insideH w:val="single" w:sz="8" w:space="0" w:color="000001"/>
            </w:tcBorders>
            <w:shd w:fill="E6E6E6" w:val="clear"/>
            <w:tcMar>
              <w:top w:w="70" w:type="dxa"/>
              <w:left w:w="20" w:type="dxa"/>
              <w:bottom w:w="70" w:type="dxa"/>
            </w:tcMar>
            <w:vAlign w:val="bottom"/>
          </w:tcPr>
          <w:p>
            <w:pPr>
              <w:pStyle w:val="Normal"/>
              <w:spacing w:before="0" w:after="200"/>
              <w:jc w:val="both"/>
              <w:rPr>
                <w:rFonts w:ascii="Times New Roman" w:hAnsi="Times New Roman" w:cs="Times New Roman"/>
                <w:bCs/>
                <w:i/>
                <w:i/>
                <w:iCs/>
                <w:sz w:val="20"/>
                <w:szCs w:val="20"/>
              </w:rPr>
            </w:pPr>
            <w:r>
              <w:rPr>
                <w:rFonts w:cs="Times New Roman" w:ascii="Times New Roman" w:hAnsi="Times New Roman"/>
                <w:bCs/>
                <w:i/>
                <w:iCs/>
                <w:sz w:val="20"/>
                <w:szCs w:val="20"/>
              </w:rPr>
              <w:t>+41%</w:t>
            </w:r>
          </w:p>
        </w:tc>
        <w:tc>
          <w:tcPr>
            <w:tcW w:w="1309" w:type="dxa"/>
            <w:gridSpan w:val="2"/>
            <w:tcBorders>
              <w:top w:val="single" w:sz="8" w:space="0" w:color="000001"/>
              <w:left w:val="single" w:sz="8" w:space="0" w:color="000001"/>
              <w:bottom w:val="single" w:sz="8" w:space="0" w:color="000001"/>
              <w:insideH w:val="single" w:sz="8" w:space="0" w:color="000001"/>
            </w:tcBorders>
            <w:shd w:fill="FFFFFF" w:val="clear"/>
            <w:tcMar>
              <w:top w:w="70" w:type="dxa"/>
              <w:left w:w="20" w:type="dxa"/>
              <w:bottom w:w="70"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23</w:t>
            </w:r>
          </w:p>
        </w:tc>
        <w:tc>
          <w:tcPr>
            <w:tcW w:w="12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70" w:type="dxa"/>
              <w:left w:w="20" w:type="dxa"/>
              <w:bottom w:w="70" w:type="dxa"/>
            </w:tcMar>
          </w:tcPr>
          <w:p>
            <w:pPr>
              <w:pStyle w:val="Normal"/>
              <w:spacing w:before="0" w:after="200"/>
              <w:jc w:val="both"/>
              <w:rPr>
                <w:rFonts w:ascii="Times New Roman" w:hAnsi="Times New Roman" w:cs="Times New Roman"/>
                <w:bCs/>
                <w:i/>
                <w:i/>
                <w:iCs/>
                <w:sz w:val="20"/>
                <w:szCs w:val="20"/>
              </w:rPr>
            </w:pPr>
            <w:r>
              <w:rPr>
                <w:rFonts w:cs="Times New Roman" w:ascii="Times New Roman" w:hAnsi="Times New Roman"/>
                <w:bCs/>
                <w:i/>
                <w:iCs/>
                <w:sz w:val="20"/>
                <w:szCs w:val="20"/>
              </w:rPr>
              <w:t>-32%</w:t>
            </w:r>
          </w:p>
        </w:tc>
      </w:tr>
      <w:tr>
        <w:trPr>
          <w:trHeight w:val="255" w:hRule="atLeast"/>
        </w:trPr>
        <w:tc>
          <w:tcPr>
            <w:tcW w:w="314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Avahooldus</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18</w:t>
            </w:r>
          </w:p>
        </w:tc>
        <w:tc>
          <w:tcPr>
            <w:tcW w:w="1314" w:type="dxa"/>
            <w:gridSpan w:val="2"/>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32</w:t>
            </w:r>
          </w:p>
        </w:tc>
        <w:tc>
          <w:tcPr>
            <w:tcW w:w="1309" w:type="dxa"/>
            <w:gridSpan w:val="2"/>
            <w:vMerge w:val="restart"/>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r>
          </w:p>
        </w:tc>
        <w:tc>
          <w:tcPr>
            <w:tcW w:w="1309"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17</w:t>
            </w:r>
          </w:p>
        </w:tc>
        <w:tc>
          <w:tcPr>
            <w:tcW w:w="1293"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r>
          </w:p>
        </w:tc>
      </w:tr>
      <w:tr>
        <w:trPr>
          <w:trHeight w:val="255" w:hRule="atLeast"/>
        </w:trPr>
        <w:tc>
          <w:tcPr>
            <w:tcW w:w="314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Sotsiaalmaja elanikud</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w:t>
            </w:r>
          </w:p>
        </w:tc>
        <w:tc>
          <w:tcPr>
            <w:tcW w:w="1314" w:type="dxa"/>
            <w:gridSpan w:val="2"/>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w:t>
            </w:r>
          </w:p>
        </w:tc>
        <w:tc>
          <w:tcPr>
            <w:tcW w:w="1309" w:type="dxa"/>
            <w:gridSpan w:val="2"/>
            <w:vMerge w:val="continue"/>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rPr>
                <w:sz w:val="20"/>
                <w:szCs w:val="20"/>
              </w:rPr>
            </w:pPr>
            <w:r>
              <w:rPr>
                <w:sz w:val="20"/>
                <w:szCs w:val="20"/>
              </w:rPr>
            </w:r>
          </w:p>
        </w:tc>
        <w:tc>
          <w:tcPr>
            <w:tcW w:w="1309"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6</w:t>
            </w:r>
          </w:p>
        </w:tc>
        <w:tc>
          <w:tcPr>
            <w:tcW w:w="1293"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rPr>
                <w:sz w:val="20"/>
                <w:szCs w:val="20"/>
              </w:rPr>
            </w:pPr>
            <w:r>
              <w:rPr>
                <w:sz w:val="20"/>
                <w:szCs w:val="20"/>
              </w:rPr>
            </w:r>
          </w:p>
        </w:tc>
      </w:tr>
      <w:tr>
        <w:trPr>
          <w:trHeight w:val="255" w:hRule="atLeast"/>
        </w:trPr>
        <w:tc>
          <w:tcPr>
            <w:tcW w:w="3142" w:type="dxa"/>
            <w:tcBorders>
              <w:top w:val="single" w:sz="8" w:space="0" w:color="000001"/>
              <w:left w:val="single" w:sz="8" w:space="0" w:color="000001"/>
              <w:bottom w:val="single" w:sz="8" w:space="0" w:color="000001"/>
              <w:insideH w:val="single" w:sz="8" w:space="0" w:color="000001"/>
            </w:tcBorders>
            <w:shd w:fill="FFFFFF" w:val="clear"/>
            <w:tcMar>
              <w:top w:w="70" w:type="dxa"/>
              <w:left w:w="20" w:type="dxa"/>
              <w:bottom w:w="70"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Töötajaid kokku</w:t>
            </w:r>
          </w:p>
        </w:tc>
        <w:tc>
          <w:tcPr>
            <w:tcW w:w="700" w:type="dxa"/>
            <w:tcBorders>
              <w:top w:val="single" w:sz="8" w:space="0" w:color="000001"/>
              <w:left w:val="single" w:sz="8" w:space="0" w:color="000001"/>
              <w:bottom w:val="single" w:sz="8" w:space="0" w:color="000001"/>
              <w:insideH w:val="single" w:sz="8" w:space="0" w:color="000001"/>
            </w:tcBorders>
            <w:shd w:fill="E6E6E6" w:val="clear"/>
            <w:tcMar>
              <w:top w:w="70" w:type="dxa"/>
              <w:left w:w="20" w:type="dxa"/>
              <w:bottom w:w="70"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22</w:t>
            </w:r>
          </w:p>
        </w:tc>
        <w:tc>
          <w:tcPr>
            <w:tcW w:w="1314" w:type="dxa"/>
            <w:gridSpan w:val="2"/>
            <w:tcBorders>
              <w:top w:val="single" w:sz="8" w:space="0" w:color="000001"/>
              <w:left w:val="single" w:sz="8" w:space="0" w:color="000001"/>
              <w:bottom w:val="single" w:sz="8" w:space="0" w:color="000001"/>
              <w:insideH w:val="single" w:sz="8" w:space="0" w:color="000001"/>
            </w:tcBorders>
            <w:shd w:fill="E6E6E6" w:val="clear"/>
            <w:tcMar>
              <w:top w:w="70" w:type="dxa"/>
              <w:left w:w="20" w:type="dxa"/>
              <w:bottom w:w="70"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22</w:t>
            </w:r>
          </w:p>
        </w:tc>
        <w:tc>
          <w:tcPr>
            <w:tcW w:w="1309" w:type="dxa"/>
            <w:gridSpan w:val="2"/>
            <w:tcBorders>
              <w:top w:val="single" w:sz="8" w:space="0" w:color="000001"/>
              <w:left w:val="single" w:sz="8" w:space="0" w:color="000001"/>
              <w:bottom w:val="single" w:sz="8" w:space="0" w:color="000001"/>
              <w:insideH w:val="single" w:sz="8" w:space="0" w:color="000001"/>
            </w:tcBorders>
            <w:shd w:fill="E6E6E6" w:val="clear"/>
            <w:tcMar>
              <w:top w:w="70" w:type="dxa"/>
              <w:left w:w="20" w:type="dxa"/>
              <w:bottom w:w="70" w:type="dxa"/>
            </w:tcMar>
            <w:vAlign w:val="bottom"/>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t>0%</w:t>
            </w:r>
          </w:p>
        </w:tc>
        <w:tc>
          <w:tcPr>
            <w:tcW w:w="1309" w:type="dxa"/>
            <w:gridSpan w:val="2"/>
            <w:tcBorders>
              <w:top w:val="single" w:sz="8" w:space="0" w:color="000001"/>
              <w:left w:val="single" w:sz="8" w:space="0" w:color="000001"/>
              <w:bottom w:val="single" w:sz="8" w:space="0" w:color="000001"/>
              <w:insideH w:val="single" w:sz="8" w:space="0" w:color="000001"/>
            </w:tcBorders>
            <w:shd w:fill="FFFFFF" w:val="clear"/>
            <w:tcMar>
              <w:top w:w="70" w:type="dxa"/>
              <w:left w:w="20" w:type="dxa"/>
              <w:bottom w:w="70"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22</w:t>
            </w:r>
          </w:p>
        </w:tc>
        <w:tc>
          <w:tcPr>
            <w:tcW w:w="12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70" w:type="dxa"/>
              <w:left w:w="20" w:type="dxa"/>
              <w:bottom w:w="70"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t>0%</w:t>
            </w:r>
          </w:p>
        </w:tc>
      </w:tr>
      <w:tr>
        <w:trPr>
          <w:trHeight w:val="255" w:hRule="atLeast"/>
        </w:trPr>
        <w:tc>
          <w:tcPr>
            <w:tcW w:w="314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Avahoolduse hooldustöötajad</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11</w:t>
            </w:r>
          </w:p>
        </w:tc>
        <w:tc>
          <w:tcPr>
            <w:tcW w:w="131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11</w:t>
            </w:r>
          </w:p>
        </w:tc>
        <w:tc>
          <w:tcPr>
            <w:tcW w:w="1310" w:type="dxa"/>
            <w:gridSpan w:val="2"/>
            <w:vMerge w:val="restart"/>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r>
          </w:p>
        </w:tc>
        <w:tc>
          <w:tcPr>
            <w:tcW w:w="1310"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11</w:t>
            </w:r>
          </w:p>
        </w:tc>
        <w:tc>
          <w:tcPr>
            <w:tcW w:w="1295" w:type="dxa"/>
            <w:gridSpan w:val="2"/>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r>
          </w:p>
        </w:tc>
      </w:tr>
      <w:tr>
        <w:trPr>
          <w:trHeight w:val="255" w:hRule="atLeast"/>
        </w:trPr>
        <w:tc>
          <w:tcPr>
            <w:tcW w:w="314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Sotsiaalmaja hooldustöötajad</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8</w:t>
            </w:r>
          </w:p>
        </w:tc>
        <w:tc>
          <w:tcPr>
            <w:tcW w:w="131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8</w:t>
            </w:r>
          </w:p>
        </w:tc>
        <w:tc>
          <w:tcPr>
            <w:tcW w:w="1310" w:type="dxa"/>
            <w:gridSpan w:val="2"/>
            <w:vMerge w:val="continue"/>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rPr>
                <w:sz w:val="20"/>
                <w:szCs w:val="20"/>
              </w:rPr>
            </w:pPr>
            <w:r>
              <w:rPr>
                <w:sz w:val="20"/>
                <w:szCs w:val="20"/>
              </w:rPr>
            </w:r>
          </w:p>
        </w:tc>
        <w:tc>
          <w:tcPr>
            <w:tcW w:w="1310"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8</w:t>
            </w:r>
          </w:p>
        </w:tc>
        <w:tc>
          <w:tcPr>
            <w:tcW w:w="1295" w:type="dxa"/>
            <w:gridSpan w:val="2"/>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rPr/>
            </w:pPr>
            <w:r>
              <w:rPr/>
            </w:r>
          </w:p>
        </w:tc>
      </w:tr>
      <w:tr>
        <w:trPr>
          <w:trHeight w:val="255" w:hRule="atLeast"/>
        </w:trPr>
        <w:tc>
          <w:tcPr>
            <w:tcW w:w="314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Tegevusjuhendaja</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0</w:t>
            </w:r>
          </w:p>
        </w:tc>
        <w:tc>
          <w:tcPr>
            <w:tcW w:w="131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w:t>
            </w:r>
          </w:p>
        </w:tc>
        <w:tc>
          <w:tcPr>
            <w:tcW w:w="1310" w:type="dxa"/>
            <w:gridSpan w:val="2"/>
            <w:vMerge w:val="continue"/>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rPr>
                <w:sz w:val="20"/>
                <w:szCs w:val="20"/>
              </w:rPr>
            </w:pPr>
            <w:r>
              <w:rPr>
                <w:sz w:val="20"/>
                <w:szCs w:val="20"/>
              </w:rPr>
            </w:r>
          </w:p>
        </w:tc>
        <w:tc>
          <w:tcPr>
            <w:tcW w:w="1310"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w:t>
            </w:r>
          </w:p>
        </w:tc>
        <w:tc>
          <w:tcPr>
            <w:tcW w:w="1295" w:type="dxa"/>
            <w:gridSpan w:val="2"/>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rPr/>
            </w:pPr>
            <w:r>
              <w:rPr/>
            </w:r>
          </w:p>
        </w:tc>
      </w:tr>
      <w:tr>
        <w:trPr>
          <w:trHeight w:val="255" w:hRule="atLeast"/>
        </w:trPr>
        <w:tc>
          <w:tcPr>
            <w:tcW w:w="314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Sotsiaaltöötaja</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w:t>
            </w:r>
          </w:p>
        </w:tc>
        <w:tc>
          <w:tcPr>
            <w:tcW w:w="131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0</w:t>
            </w:r>
          </w:p>
        </w:tc>
        <w:tc>
          <w:tcPr>
            <w:tcW w:w="1310" w:type="dxa"/>
            <w:gridSpan w:val="2"/>
            <w:vMerge w:val="continue"/>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rPr>
                <w:sz w:val="20"/>
                <w:szCs w:val="20"/>
              </w:rPr>
            </w:pPr>
            <w:r>
              <w:rPr>
                <w:sz w:val="20"/>
                <w:szCs w:val="20"/>
              </w:rPr>
            </w:r>
          </w:p>
        </w:tc>
        <w:tc>
          <w:tcPr>
            <w:tcW w:w="1310"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0</w:t>
            </w:r>
          </w:p>
        </w:tc>
        <w:tc>
          <w:tcPr>
            <w:tcW w:w="1295" w:type="dxa"/>
            <w:gridSpan w:val="2"/>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rPr/>
            </w:pPr>
            <w:r>
              <w:rPr/>
            </w:r>
          </w:p>
        </w:tc>
      </w:tr>
      <w:tr>
        <w:trPr>
          <w:trHeight w:val="255" w:hRule="atLeast"/>
        </w:trPr>
        <w:tc>
          <w:tcPr>
            <w:tcW w:w="314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Hooldusjuht</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w:t>
            </w:r>
          </w:p>
        </w:tc>
        <w:tc>
          <w:tcPr>
            <w:tcW w:w="131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w:t>
            </w:r>
          </w:p>
        </w:tc>
        <w:tc>
          <w:tcPr>
            <w:tcW w:w="1310" w:type="dxa"/>
            <w:gridSpan w:val="2"/>
            <w:vMerge w:val="continue"/>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rPr>
                <w:sz w:val="20"/>
                <w:szCs w:val="20"/>
              </w:rPr>
            </w:pPr>
            <w:r>
              <w:rPr>
                <w:sz w:val="20"/>
                <w:szCs w:val="20"/>
              </w:rPr>
            </w:r>
          </w:p>
        </w:tc>
        <w:tc>
          <w:tcPr>
            <w:tcW w:w="1310"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w:t>
            </w:r>
          </w:p>
        </w:tc>
        <w:tc>
          <w:tcPr>
            <w:tcW w:w="1295" w:type="dxa"/>
            <w:gridSpan w:val="2"/>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rPr/>
            </w:pPr>
            <w:r>
              <w:rPr/>
            </w:r>
          </w:p>
        </w:tc>
      </w:tr>
      <w:tr>
        <w:trPr>
          <w:trHeight w:val="255" w:hRule="atLeast"/>
        </w:trPr>
        <w:tc>
          <w:tcPr>
            <w:tcW w:w="314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pPr>
            <w:r>
              <w:rPr>
                <w:rFonts w:cs="Times New Roman" w:ascii="Times New Roman" w:hAnsi="Times New Roman"/>
                <w:sz w:val="20"/>
                <w:szCs w:val="20"/>
              </w:rPr>
              <w:t>Struktuuriüksuse juht</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w:t>
            </w:r>
          </w:p>
        </w:tc>
        <w:tc>
          <w:tcPr>
            <w:tcW w:w="1310"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w:t>
            </w:r>
          </w:p>
        </w:tc>
        <w:tc>
          <w:tcPr>
            <w:tcW w:w="1310" w:type="dxa"/>
            <w:gridSpan w:val="2"/>
            <w:vMerge w:val="continue"/>
            <w:tcBorders>
              <w:top w:val="single" w:sz="2" w:space="0" w:color="000001"/>
              <w:left w:val="single" w:sz="2" w:space="0" w:color="000001"/>
              <w:bottom w:val="single" w:sz="2" w:space="0" w:color="000001"/>
              <w:insideH w:val="single" w:sz="2" w:space="0" w:color="000001"/>
            </w:tcBorders>
            <w:shd w:fill="E6E6E6" w:val="clear"/>
            <w:tcMar>
              <w:left w:w="55" w:type="dxa"/>
            </w:tcMar>
            <w:vAlign w:val="bottom"/>
          </w:tcPr>
          <w:p>
            <w:pPr>
              <w:pStyle w:val="Normal"/>
              <w:spacing w:before="0" w:after="200"/>
              <w:rPr>
                <w:sz w:val="20"/>
                <w:szCs w:val="20"/>
              </w:rPr>
            </w:pPr>
            <w:r>
              <w:rPr>
                <w:sz w:val="20"/>
                <w:szCs w:val="20"/>
              </w:rPr>
            </w:r>
          </w:p>
        </w:tc>
        <w:tc>
          <w:tcPr>
            <w:tcW w:w="1310"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w:t>
            </w:r>
          </w:p>
        </w:tc>
        <w:tc>
          <w:tcPr>
            <w:tcW w:w="1295" w:type="dxa"/>
            <w:gridSpan w:val="2"/>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rPr/>
            </w:pPr>
            <w:r>
              <w:rPr/>
            </w:r>
          </w:p>
        </w:tc>
      </w:tr>
    </w:tbl>
    <w:p>
      <w:pPr>
        <w:pStyle w:val="Normal"/>
        <w:jc w:val="both"/>
        <w:rPr>
          <w:rFonts w:ascii="Times New Roman" w:hAnsi="Times New Roman" w:cs="Times New Roman"/>
          <w:color w:val="800000"/>
          <w:sz w:val="24"/>
          <w:szCs w:val="24"/>
        </w:rPr>
      </w:pPr>
      <w:r>
        <w:rPr>
          <w:rFonts w:cs="Times New Roman" w:ascii="Times New Roman" w:hAnsi="Times New Roman"/>
          <w:color w:val="800000"/>
          <w:sz w:val="24"/>
          <w:szCs w:val="24"/>
        </w:rPr>
      </w:r>
    </w:p>
    <w:p>
      <w:pPr>
        <w:pStyle w:val="Normal"/>
        <w:jc w:val="both"/>
        <w:rPr/>
      </w:pPr>
      <w:r>
        <w:rPr>
          <w:rFonts w:cs="Times New Roman" w:ascii="Times New Roman" w:hAnsi="Times New Roman"/>
          <w:sz w:val="24"/>
          <w:szCs w:val="24"/>
        </w:rPr>
        <w:t>Klientide kirjeldus:</w:t>
      </w:r>
    </w:p>
    <w:tbl>
      <w:tblPr>
        <w:tblW w:w="9123" w:type="dxa"/>
        <w:jc w:val="left"/>
        <w:tblInd w:w="-10" w:type="dxa"/>
        <w:tblBorders>
          <w:top w:val="single" w:sz="2" w:space="0" w:color="000001"/>
          <w:left w:val="single" w:sz="2" w:space="0" w:color="000001"/>
          <w:bottom w:val="single" w:sz="2" w:space="0" w:color="000001"/>
          <w:insideH w:val="single" w:sz="2" w:space="0" w:color="000001"/>
        </w:tblBorders>
        <w:tblCellMar>
          <w:top w:w="0" w:type="dxa"/>
          <w:left w:w="55" w:type="dxa"/>
          <w:bottom w:w="0" w:type="dxa"/>
          <w:right w:w="70" w:type="dxa"/>
        </w:tblCellMar>
      </w:tblPr>
      <w:tblGrid>
        <w:gridCol w:w="3232"/>
        <w:gridCol w:w="682"/>
        <w:gridCol w:w="1297"/>
        <w:gridCol w:w="1307"/>
        <w:gridCol w:w="3"/>
        <w:gridCol w:w="1306"/>
        <w:gridCol w:w="3"/>
        <w:gridCol w:w="1292"/>
      </w:tblGrid>
      <w:tr>
        <w:trPr>
          <w:trHeight w:val="255" w:hRule="atLeast"/>
        </w:trPr>
        <w:tc>
          <w:tcPr>
            <w:tcW w:w="3232" w:type="dxa"/>
            <w:vMerge w:val="restart"/>
            <w:tcBorders>
              <w:top w:val="single" w:sz="2" w:space="0" w:color="000001"/>
              <w:left w:val="single" w:sz="2" w:space="0" w:color="000001"/>
              <w:bottom w:val="single" w:sz="2" w:space="0" w:color="000001"/>
              <w:insideH w:val="single" w:sz="2" w:space="0" w:color="000001"/>
            </w:tcBorders>
            <w:shd w:fill="FFFFFF" w:val="clear"/>
            <w:tcMar>
              <w:left w:w="55" w:type="dxa"/>
            </w:tcMar>
            <w:vAlign w:val="center"/>
          </w:tcPr>
          <w:p>
            <w:pPr>
              <w:pStyle w:val="Normal"/>
              <w:spacing w:before="0" w:after="200"/>
              <w:jc w:val="both"/>
              <w:rPr>
                <w:rFonts w:ascii="Times New Roman" w:hAnsi="Times New Roman" w:cs="Times New Roman"/>
                <w:b/>
                <w:b/>
                <w:bCs/>
                <w:sz w:val="20"/>
                <w:szCs w:val="20"/>
              </w:rPr>
            </w:pPr>
            <w:r>
              <w:rPr>
                <w:rFonts w:cs="Times New Roman" w:ascii="Times New Roman" w:hAnsi="Times New Roman"/>
                <w:b/>
                <w:bCs/>
                <w:sz w:val="20"/>
                <w:szCs w:val="20"/>
              </w:rPr>
              <w:t>Sugu</w:t>
            </w:r>
          </w:p>
        </w:tc>
        <w:tc>
          <w:tcPr>
            <w:tcW w:w="682" w:type="dxa"/>
            <w:vMerge w:val="restart"/>
            <w:tcBorders>
              <w:top w:val="single" w:sz="2" w:space="0" w:color="000001"/>
              <w:left w:val="single" w:sz="2" w:space="0" w:color="000001"/>
              <w:bottom w:val="single" w:sz="2" w:space="0" w:color="000001"/>
              <w:insideH w:val="single" w:sz="2" w:space="0" w:color="000001"/>
            </w:tcBorders>
            <w:shd w:fill="E6E6E6" w:val="clear"/>
            <w:tcMar>
              <w:left w:w="55" w:type="dxa"/>
            </w:tcMar>
            <w:vAlign w:val="center"/>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2014</w:t>
            </w:r>
          </w:p>
        </w:tc>
        <w:tc>
          <w:tcPr>
            <w:tcW w:w="2607" w:type="dxa"/>
            <w:gridSpan w:val="3"/>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2015</w:t>
            </w:r>
          </w:p>
        </w:tc>
        <w:tc>
          <w:tcPr>
            <w:tcW w:w="260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57" w:type="dxa"/>
              <w:bottom w:w="55" w:type="dxa"/>
            </w:tcMar>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2016</w:t>
            </w:r>
          </w:p>
        </w:tc>
      </w:tr>
      <w:tr>
        <w:trPr>
          <w:trHeight w:val="194" w:hRule="atLeast"/>
        </w:trPr>
        <w:tc>
          <w:tcPr>
            <w:tcW w:w="3232" w:type="dxa"/>
            <w:vMerge w:val="continue"/>
            <w:tcBorders>
              <w:top w:val="single" w:sz="2" w:space="0" w:color="000001"/>
              <w:left w:val="single" w:sz="2" w:space="0" w:color="000001"/>
              <w:bottom w:val="single" w:sz="2" w:space="0" w:color="000001"/>
              <w:insideH w:val="single" w:sz="2" w:space="0" w:color="000001"/>
            </w:tcBorders>
            <w:shd w:fill="FFFFFF" w:val="clear"/>
            <w:tcMar>
              <w:left w:w="55" w:type="dxa"/>
            </w:tcMar>
            <w:vAlign w:val="center"/>
          </w:tcPr>
          <w:p>
            <w:pPr>
              <w:pStyle w:val="Normal"/>
              <w:spacing w:before="0" w:after="200"/>
              <w:rPr>
                <w:sz w:val="20"/>
                <w:szCs w:val="20"/>
              </w:rPr>
            </w:pPr>
            <w:r>
              <w:rPr>
                <w:sz w:val="20"/>
                <w:szCs w:val="20"/>
              </w:rPr>
            </w:r>
          </w:p>
        </w:tc>
        <w:tc>
          <w:tcPr>
            <w:tcW w:w="682" w:type="dxa"/>
            <w:vMerge w:val="continue"/>
            <w:tcBorders>
              <w:top w:val="single" w:sz="2" w:space="0" w:color="000001"/>
              <w:left w:val="single" w:sz="2" w:space="0" w:color="000001"/>
              <w:bottom w:val="single" w:sz="2" w:space="0" w:color="000001"/>
              <w:insideH w:val="single" w:sz="2" w:space="0" w:color="000001"/>
            </w:tcBorders>
            <w:shd w:fill="E6E6E6" w:val="clear"/>
            <w:tcMar>
              <w:left w:w="55" w:type="dxa"/>
            </w:tcMar>
            <w:vAlign w:val="center"/>
          </w:tcPr>
          <w:p>
            <w:pPr>
              <w:pStyle w:val="Normal"/>
              <w:spacing w:before="0" w:after="200"/>
              <w:rPr>
                <w:sz w:val="20"/>
                <w:szCs w:val="20"/>
              </w:rPr>
            </w:pPr>
            <w:r>
              <w:rPr>
                <w:sz w:val="20"/>
                <w:szCs w:val="20"/>
              </w:rPr>
            </w:r>
          </w:p>
        </w:tc>
        <w:tc>
          <w:tcPr>
            <w:tcW w:w="1297"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310" w:type="dxa"/>
            <w:gridSpan w:val="2"/>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Muutuse %</w:t>
            </w:r>
          </w:p>
        </w:tc>
        <w:tc>
          <w:tcPr>
            <w:tcW w:w="1309"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Muutuse %</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Mees</w:t>
            </w:r>
          </w:p>
        </w:tc>
        <w:tc>
          <w:tcPr>
            <w:tcW w:w="682"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29</w:t>
            </w:r>
          </w:p>
        </w:tc>
        <w:tc>
          <w:tcPr>
            <w:tcW w:w="1297"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24</w:t>
            </w:r>
          </w:p>
        </w:tc>
        <w:tc>
          <w:tcPr>
            <w:tcW w:w="1310" w:type="dxa"/>
            <w:gridSpan w:val="2"/>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t>-21%</w:t>
            </w:r>
          </w:p>
        </w:tc>
        <w:tc>
          <w:tcPr>
            <w:tcW w:w="1309"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31</w:t>
            </w:r>
          </w:p>
        </w:tc>
        <w:tc>
          <w:tcPr>
            <w:tcW w:w="1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t>+29%</w:t>
            </w:r>
          </w:p>
        </w:tc>
      </w:tr>
      <w:tr>
        <w:trPr>
          <w:trHeight w:val="255" w:hRule="atLeast"/>
        </w:trPr>
        <w:tc>
          <w:tcPr>
            <w:tcW w:w="6518" w:type="dxa"/>
            <w:gridSpan w:val="4"/>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right"/>
              <w:rPr>
                <w:rFonts w:ascii="Times New Roman" w:hAnsi="Times New Roman" w:cs="Times New Roman"/>
                <w:color w:val="666666"/>
                <w:sz w:val="20"/>
                <w:szCs w:val="20"/>
              </w:rPr>
            </w:pPr>
            <w:r>
              <w:rPr>
                <w:rFonts w:cs="Times New Roman" w:ascii="Times New Roman" w:hAnsi="Times New Roman"/>
                <w:color w:val="666666"/>
                <w:sz w:val="20"/>
                <w:szCs w:val="20"/>
              </w:rPr>
              <w:t>sh puudega:</w:t>
            </w:r>
          </w:p>
        </w:tc>
        <w:tc>
          <w:tcPr>
            <w:tcW w:w="1309"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color w:val="666666"/>
                <w:sz w:val="20"/>
                <w:szCs w:val="20"/>
              </w:rPr>
            </w:pPr>
            <w:r>
              <w:rPr>
                <w:rFonts w:cs="Times New Roman" w:ascii="Times New Roman" w:hAnsi="Times New Roman"/>
                <w:color w:val="666666"/>
                <w:sz w:val="20"/>
                <w:szCs w:val="20"/>
              </w:rPr>
              <w:t>25</w:t>
            </w:r>
          </w:p>
        </w:tc>
        <w:tc>
          <w:tcPr>
            <w:tcW w:w="12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i/>
                <w:i/>
                <w:iCs/>
                <w:color w:val="666666"/>
                <w:sz w:val="20"/>
                <w:szCs w:val="20"/>
              </w:rPr>
            </w:pPr>
            <w:r>
              <w:rPr>
                <w:rFonts w:cs="Times New Roman" w:ascii="Times New Roman" w:hAnsi="Times New Roman"/>
                <w:i/>
                <w:iCs/>
                <w:color w:val="666666"/>
                <w:sz w:val="20"/>
                <w:szCs w:val="20"/>
              </w:rPr>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Naine</w:t>
            </w:r>
          </w:p>
        </w:tc>
        <w:tc>
          <w:tcPr>
            <w:tcW w:w="682"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139</w:t>
            </w:r>
          </w:p>
        </w:tc>
        <w:tc>
          <w:tcPr>
            <w:tcW w:w="1297"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140</w:t>
            </w:r>
          </w:p>
        </w:tc>
        <w:tc>
          <w:tcPr>
            <w:tcW w:w="1310" w:type="dxa"/>
            <w:gridSpan w:val="2"/>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t>+0,7%</w:t>
            </w:r>
          </w:p>
        </w:tc>
        <w:tc>
          <w:tcPr>
            <w:tcW w:w="1309"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135</w:t>
            </w:r>
          </w:p>
        </w:tc>
        <w:tc>
          <w:tcPr>
            <w:tcW w:w="1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t>-3,5%</w:t>
            </w:r>
          </w:p>
        </w:tc>
      </w:tr>
      <w:tr>
        <w:trPr>
          <w:trHeight w:val="255" w:hRule="atLeast"/>
        </w:trPr>
        <w:tc>
          <w:tcPr>
            <w:tcW w:w="6518" w:type="dxa"/>
            <w:gridSpan w:val="4"/>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right"/>
              <w:rPr>
                <w:rFonts w:ascii="Times New Roman" w:hAnsi="Times New Roman" w:cs="Times New Roman"/>
                <w:color w:val="666666"/>
                <w:sz w:val="20"/>
                <w:szCs w:val="20"/>
              </w:rPr>
            </w:pPr>
            <w:r>
              <w:rPr>
                <w:rFonts w:cs="Times New Roman" w:ascii="Times New Roman" w:hAnsi="Times New Roman"/>
                <w:color w:val="666666"/>
                <w:sz w:val="20"/>
                <w:szCs w:val="20"/>
              </w:rPr>
              <w:t>sh puudega:</w:t>
            </w:r>
          </w:p>
        </w:tc>
        <w:tc>
          <w:tcPr>
            <w:tcW w:w="1309"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color w:val="666666"/>
                <w:sz w:val="20"/>
                <w:szCs w:val="20"/>
              </w:rPr>
            </w:pPr>
            <w:r>
              <w:rPr>
                <w:rFonts w:cs="Times New Roman" w:ascii="Times New Roman" w:hAnsi="Times New Roman"/>
                <w:color w:val="666666"/>
                <w:sz w:val="20"/>
                <w:szCs w:val="20"/>
              </w:rPr>
              <w:t>79</w:t>
            </w:r>
          </w:p>
        </w:tc>
        <w:tc>
          <w:tcPr>
            <w:tcW w:w="12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Kokku</w:t>
            </w:r>
          </w:p>
        </w:tc>
        <w:tc>
          <w:tcPr>
            <w:tcW w:w="682"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168</w:t>
            </w:r>
          </w:p>
        </w:tc>
        <w:tc>
          <w:tcPr>
            <w:tcW w:w="1297"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164</w:t>
            </w:r>
          </w:p>
        </w:tc>
        <w:tc>
          <w:tcPr>
            <w:tcW w:w="1310" w:type="dxa"/>
            <w:gridSpan w:val="2"/>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r>
          </w:p>
        </w:tc>
        <w:tc>
          <w:tcPr>
            <w:tcW w:w="1309" w:type="dxa"/>
            <w:gridSpan w:val="2"/>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166</w:t>
            </w:r>
          </w:p>
        </w:tc>
        <w:tc>
          <w:tcPr>
            <w:tcW w:w="1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W w:w="6518" w:type="dxa"/>
        <w:jc w:val="left"/>
        <w:tblInd w:w="-10" w:type="dxa"/>
        <w:tblBorders>
          <w:top w:val="single" w:sz="2" w:space="0" w:color="000001"/>
          <w:left w:val="single" w:sz="2" w:space="0" w:color="000001"/>
          <w:bottom w:val="single" w:sz="2" w:space="0" w:color="000001"/>
          <w:insideH w:val="single" w:sz="2" w:space="0" w:color="000001"/>
        </w:tblBorders>
        <w:tblCellMar>
          <w:top w:w="0" w:type="dxa"/>
          <w:left w:w="55" w:type="dxa"/>
          <w:bottom w:w="0" w:type="dxa"/>
          <w:right w:w="70" w:type="dxa"/>
        </w:tblCellMar>
      </w:tblPr>
      <w:tblGrid>
        <w:gridCol w:w="3232"/>
        <w:gridCol w:w="684"/>
        <w:gridCol w:w="1295"/>
        <w:gridCol w:w="1306"/>
      </w:tblGrid>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center"/>
          </w:tcPr>
          <w:p>
            <w:pPr>
              <w:pStyle w:val="Normal"/>
              <w:spacing w:before="0" w:after="200"/>
              <w:jc w:val="both"/>
              <w:rPr>
                <w:rFonts w:ascii="Times New Roman" w:hAnsi="Times New Roman" w:cs="Times New Roman"/>
                <w:b/>
                <w:b/>
                <w:bCs/>
                <w:sz w:val="20"/>
                <w:szCs w:val="20"/>
              </w:rPr>
            </w:pPr>
            <w:r>
              <w:rPr>
                <w:rFonts w:cs="Times New Roman" w:ascii="Times New Roman" w:hAnsi="Times New Roman"/>
                <w:b/>
                <w:bCs/>
                <w:sz w:val="20"/>
                <w:szCs w:val="20"/>
              </w:rPr>
              <w:t>Vanus</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55" w:type="dxa"/>
            </w:tcMar>
            <w:vAlign w:val="center"/>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2014</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2015</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2016</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-17</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18-24</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25-29</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30-39</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40-49</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4</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3</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50-59</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10</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4</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3</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60-64</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8</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8</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4</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65-74</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32</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31</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31</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75-79</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19</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16</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19</w:t>
            </w:r>
          </w:p>
        </w:tc>
      </w:tr>
      <w:tr>
        <w:trPr>
          <w:trHeight w:val="224"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80+</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94</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103</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105</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Kokku</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168</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164</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166</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tbl>
      <w:tblPr>
        <w:tblW w:w="9123" w:type="dxa"/>
        <w:jc w:val="left"/>
        <w:tblInd w:w="-10" w:type="dxa"/>
        <w:tblBorders>
          <w:top w:val="single" w:sz="2" w:space="0" w:color="000001"/>
          <w:left w:val="single" w:sz="2" w:space="0" w:color="000001"/>
          <w:bottom w:val="single" w:sz="2" w:space="0" w:color="000001"/>
          <w:insideH w:val="single" w:sz="2" w:space="0" w:color="000001"/>
        </w:tblBorders>
        <w:tblCellMar>
          <w:top w:w="0" w:type="dxa"/>
          <w:left w:w="55" w:type="dxa"/>
          <w:bottom w:w="0" w:type="dxa"/>
          <w:right w:w="70" w:type="dxa"/>
        </w:tblCellMar>
      </w:tblPr>
      <w:tblGrid>
        <w:gridCol w:w="3237"/>
        <w:gridCol w:w="676"/>
        <w:gridCol w:w="1298"/>
        <w:gridCol w:w="1309"/>
        <w:gridCol w:w="1309"/>
        <w:gridCol w:w="1293"/>
      </w:tblGrid>
      <w:tr>
        <w:trPr>
          <w:trHeight w:val="255" w:hRule="atLeast"/>
        </w:trPr>
        <w:tc>
          <w:tcPr>
            <w:tcW w:w="3237" w:type="dxa"/>
            <w:vMerge w:val="restart"/>
            <w:tcBorders>
              <w:top w:val="single" w:sz="2" w:space="0" w:color="000001"/>
              <w:left w:val="single" w:sz="2" w:space="0" w:color="000001"/>
              <w:bottom w:val="single" w:sz="2" w:space="0" w:color="000001"/>
              <w:insideH w:val="single" w:sz="2" w:space="0" w:color="000001"/>
            </w:tcBorders>
            <w:shd w:fill="FFFFFF" w:val="clear"/>
            <w:tcMar>
              <w:left w:w="55" w:type="dxa"/>
            </w:tcMar>
            <w:vAlign w:val="center"/>
          </w:tcPr>
          <w:p>
            <w:pPr>
              <w:pStyle w:val="Normal"/>
              <w:spacing w:before="0" w:after="200"/>
              <w:jc w:val="both"/>
              <w:rPr>
                <w:rFonts w:ascii="Times New Roman" w:hAnsi="Times New Roman" w:cs="Times New Roman"/>
                <w:b/>
                <w:b/>
                <w:bCs/>
                <w:sz w:val="20"/>
                <w:szCs w:val="20"/>
              </w:rPr>
            </w:pPr>
            <w:r>
              <w:rPr>
                <w:rFonts w:cs="Times New Roman" w:ascii="Times New Roman" w:hAnsi="Times New Roman"/>
                <w:b/>
                <w:bCs/>
                <w:sz w:val="20"/>
                <w:szCs w:val="20"/>
              </w:rPr>
              <w:t>Klient elab</w:t>
            </w:r>
          </w:p>
        </w:tc>
        <w:tc>
          <w:tcPr>
            <w:tcW w:w="676" w:type="dxa"/>
            <w:vMerge w:val="restart"/>
            <w:tcBorders>
              <w:top w:val="single" w:sz="2" w:space="0" w:color="000001"/>
              <w:left w:val="single" w:sz="2" w:space="0" w:color="000001"/>
              <w:bottom w:val="single" w:sz="2" w:space="0" w:color="000001"/>
              <w:insideH w:val="single" w:sz="2" w:space="0" w:color="000001"/>
            </w:tcBorders>
            <w:shd w:fill="E6E6E6" w:val="clear"/>
            <w:tcMar>
              <w:left w:w="55" w:type="dxa"/>
            </w:tcMar>
            <w:vAlign w:val="center"/>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2014</w:t>
            </w:r>
          </w:p>
        </w:tc>
        <w:tc>
          <w:tcPr>
            <w:tcW w:w="2607" w:type="dxa"/>
            <w:gridSpan w:val="2"/>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2015</w:t>
            </w:r>
          </w:p>
        </w:tc>
        <w:tc>
          <w:tcPr>
            <w:tcW w:w="260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2016</w:t>
            </w:r>
          </w:p>
        </w:tc>
      </w:tr>
      <w:tr>
        <w:trPr>
          <w:trHeight w:val="682" w:hRule="atLeast"/>
        </w:trPr>
        <w:tc>
          <w:tcPr>
            <w:tcW w:w="3237" w:type="dxa"/>
            <w:vMerge w:val="continue"/>
            <w:tcBorders>
              <w:top w:val="single" w:sz="2" w:space="0" w:color="000001"/>
              <w:left w:val="single" w:sz="2" w:space="0" w:color="000001"/>
              <w:bottom w:val="single" w:sz="2" w:space="0" w:color="000001"/>
              <w:insideH w:val="single" w:sz="2" w:space="0" w:color="000001"/>
            </w:tcBorders>
            <w:shd w:fill="FFFFFF" w:val="clear"/>
            <w:tcMar>
              <w:left w:w="55" w:type="dxa"/>
            </w:tcMar>
            <w:vAlign w:val="center"/>
          </w:tcPr>
          <w:p>
            <w:pPr>
              <w:pStyle w:val="Normal"/>
              <w:spacing w:before="0" w:after="200"/>
              <w:rPr>
                <w:sz w:val="20"/>
                <w:szCs w:val="20"/>
              </w:rPr>
            </w:pPr>
            <w:r>
              <w:rPr>
                <w:sz w:val="20"/>
                <w:szCs w:val="20"/>
              </w:rPr>
            </w:r>
          </w:p>
        </w:tc>
        <w:tc>
          <w:tcPr>
            <w:tcW w:w="676" w:type="dxa"/>
            <w:vMerge w:val="continue"/>
            <w:tcBorders>
              <w:top w:val="single" w:sz="2" w:space="0" w:color="000001"/>
              <w:left w:val="single" w:sz="2" w:space="0" w:color="000001"/>
              <w:bottom w:val="single" w:sz="2" w:space="0" w:color="000001"/>
              <w:insideH w:val="single" w:sz="2" w:space="0" w:color="000001"/>
            </w:tcBorders>
            <w:shd w:fill="E6E6E6" w:val="clear"/>
            <w:tcMar>
              <w:left w:w="55" w:type="dxa"/>
            </w:tcMar>
            <w:vAlign w:val="center"/>
          </w:tcPr>
          <w:p>
            <w:pPr>
              <w:pStyle w:val="Normal"/>
              <w:spacing w:before="0" w:after="200"/>
              <w:rPr>
                <w:sz w:val="20"/>
                <w:szCs w:val="20"/>
              </w:rPr>
            </w:pPr>
            <w:r>
              <w:rPr>
                <w:sz w:val="20"/>
                <w:szCs w:val="20"/>
              </w:rPr>
            </w:r>
          </w:p>
        </w:tc>
        <w:tc>
          <w:tcPr>
            <w:tcW w:w="1298"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r>
          </w:p>
        </w:tc>
        <w:tc>
          <w:tcPr>
            <w:tcW w:w="1309"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Muutuse %</w:t>
            </w:r>
          </w:p>
        </w:tc>
        <w:tc>
          <w:tcPr>
            <w:tcW w:w="1309" w:type="dxa"/>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r>
          </w:p>
        </w:tc>
        <w:tc>
          <w:tcPr>
            <w:tcW w:w="12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Muutuse %</w:t>
            </w:r>
          </w:p>
        </w:tc>
      </w:tr>
      <w:tr>
        <w:trPr>
          <w:trHeight w:val="255" w:hRule="atLeast"/>
        </w:trPr>
        <w:tc>
          <w:tcPr>
            <w:tcW w:w="3237"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üksi elavad</w:t>
            </w:r>
          </w:p>
        </w:tc>
        <w:tc>
          <w:tcPr>
            <w:tcW w:w="676"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142</w:t>
            </w:r>
          </w:p>
        </w:tc>
        <w:tc>
          <w:tcPr>
            <w:tcW w:w="1298"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139</w:t>
            </w:r>
          </w:p>
        </w:tc>
        <w:tc>
          <w:tcPr>
            <w:tcW w:w="1309"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t>-2%</w:t>
            </w:r>
          </w:p>
        </w:tc>
        <w:tc>
          <w:tcPr>
            <w:tcW w:w="1309" w:type="dxa"/>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140</w:t>
            </w:r>
          </w:p>
        </w:tc>
        <w:tc>
          <w:tcPr>
            <w:tcW w:w="12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t>+0,7%</w:t>
            </w:r>
          </w:p>
        </w:tc>
      </w:tr>
      <w:tr>
        <w:trPr>
          <w:trHeight w:val="255" w:hRule="atLeast"/>
        </w:trPr>
        <w:tc>
          <w:tcPr>
            <w:tcW w:w="3237"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perede koosseisus elavad</w:t>
            </w:r>
          </w:p>
        </w:tc>
        <w:tc>
          <w:tcPr>
            <w:tcW w:w="676"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26</w:t>
            </w:r>
          </w:p>
        </w:tc>
        <w:tc>
          <w:tcPr>
            <w:tcW w:w="1298"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25</w:t>
            </w:r>
          </w:p>
        </w:tc>
        <w:tc>
          <w:tcPr>
            <w:tcW w:w="1309"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t>-3%</w:t>
            </w:r>
          </w:p>
        </w:tc>
        <w:tc>
          <w:tcPr>
            <w:tcW w:w="1309" w:type="dxa"/>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26</w:t>
            </w:r>
          </w:p>
        </w:tc>
        <w:tc>
          <w:tcPr>
            <w:tcW w:w="12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t>+4%</w:t>
            </w:r>
          </w:p>
        </w:tc>
      </w:tr>
      <w:tr>
        <w:trPr>
          <w:trHeight w:val="255" w:hRule="atLeast"/>
        </w:trPr>
        <w:tc>
          <w:tcPr>
            <w:tcW w:w="3237"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s.h. perede arv</w:t>
            </w:r>
          </w:p>
        </w:tc>
        <w:tc>
          <w:tcPr>
            <w:tcW w:w="676"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5</w:t>
            </w:r>
          </w:p>
        </w:tc>
        <w:tc>
          <w:tcPr>
            <w:tcW w:w="1298"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8</w:t>
            </w:r>
          </w:p>
        </w:tc>
        <w:tc>
          <w:tcPr>
            <w:tcW w:w="1309"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t>+60%</w:t>
            </w:r>
          </w:p>
        </w:tc>
        <w:tc>
          <w:tcPr>
            <w:tcW w:w="1309" w:type="dxa"/>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11</w:t>
            </w:r>
          </w:p>
        </w:tc>
        <w:tc>
          <w:tcPr>
            <w:tcW w:w="12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t>+37,5%</w:t>
            </w:r>
          </w:p>
        </w:tc>
      </w:tr>
      <w:tr>
        <w:trPr>
          <w:trHeight w:val="255" w:hRule="atLeast"/>
        </w:trPr>
        <w:tc>
          <w:tcPr>
            <w:tcW w:w="3237" w:type="dxa"/>
            <w:tcBorders>
              <w:top w:val="single" w:sz="2" w:space="0" w:color="000001"/>
              <w:left w:val="single" w:sz="2" w:space="0" w:color="000001"/>
              <w:bottom w:val="single" w:sz="2" w:space="0" w:color="000001"/>
              <w:insideH w:val="single" w:sz="2" w:space="0" w:color="000001"/>
            </w:tcBorders>
            <w:shd w:fill="FFFFFF" w:val="clear"/>
            <w:tcMar>
              <w:left w:w="55"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Kokku</w:t>
            </w:r>
          </w:p>
        </w:tc>
        <w:tc>
          <w:tcPr>
            <w:tcW w:w="676"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168</w:t>
            </w:r>
          </w:p>
        </w:tc>
        <w:tc>
          <w:tcPr>
            <w:tcW w:w="1298"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164</w:t>
            </w:r>
          </w:p>
        </w:tc>
        <w:tc>
          <w:tcPr>
            <w:tcW w:w="1309" w:type="dxa"/>
            <w:tcBorders>
              <w:top w:val="single" w:sz="2" w:space="0" w:color="000001"/>
              <w:left w:val="single" w:sz="2" w:space="0" w:color="000001"/>
              <w:bottom w:val="single" w:sz="2" w:space="0" w:color="000001"/>
              <w:insideH w:val="single" w:sz="2" w:space="0" w:color="000001"/>
            </w:tcBorders>
            <w:shd w:fill="E6E6E6"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r>
          </w:p>
        </w:tc>
        <w:tc>
          <w:tcPr>
            <w:tcW w:w="1309" w:type="dxa"/>
            <w:tcBorders>
              <w:top w:val="single" w:sz="2" w:space="0" w:color="000001"/>
              <w:left w:val="single" w:sz="2" w:space="0" w:color="000001"/>
              <w:bottom w:val="single" w:sz="2" w:space="0" w:color="000001"/>
              <w:insideH w:val="single" w:sz="2" w:space="0" w:color="000001"/>
            </w:tcBorders>
            <w:shd w:fill="FFFFFF" w:val="clear"/>
            <w:tcMar>
              <w:left w:w="55"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166</w:t>
            </w:r>
          </w:p>
        </w:tc>
        <w:tc>
          <w:tcPr>
            <w:tcW w:w="12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5"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r>
          </w:p>
        </w:tc>
      </w:tr>
    </w:tbl>
    <w:p>
      <w:pPr>
        <w:pStyle w:val="Normal"/>
        <w:rPr/>
      </w:pPr>
      <w:r>
        <w:rPr/>
      </w:r>
    </w:p>
    <w:tbl>
      <w:tblPr>
        <w:tblW w:w="9123" w:type="dxa"/>
        <w:jc w:val="left"/>
        <w:tblInd w:w="-16" w:type="dxa"/>
        <w:tblBorders>
          <w:top w:val="single" w:sz="2" w:space="0" w:color="000001"/>
          <w:left w:val="single" w:sz="2" w:space="0" w:color="000001"/>
          <w:bottom w:val="single" w:sz="2" w:space="0" w:color="000001"/>
          <w:insideH w:val="single" w:sz="2" w:space="0" w:color="000001"/>
        </w:tblBorders>
        <w:tblCellMar>
          <w:top w:w="0" w:type="dxa"/>
          <w:left w:w="46" w:type="dxa"/>
          <w:bottom w:w="0" w:type="dxa"/>
          <w:right w:w="70" w:type="dxa"/>
        </w:tblCellMar>
        <w:tblLook w:firstRow="1" w:noVBand="1" w:lastRow="0" w:firstColumn="1" w:lastColumn="0" w:noHBand="0" w:val="04a0"/>
      </w:tblPr>
      <w:tblGrid>
        <w:gridCol w:w="3232"/>
        <w:gridCol w:w="682"/>
        <w:gridCol w:w="1297"/>
        <w:gridCol w:w="1310"/>
        <w:gridCol w:w="1309"/>
        <w:gridCol w:w="1292"/>
      </w:tblGrid>
      <w:tr>
        <w:trPr>
          <w:trHeight w:val="255" w:hRule="atLeast"/>
        </w:trPr>
        <w:tc>
          <w:tcPr>
            <w:tcW w:w="3232" w:type="dxa"/>
            <w:vMerge w:val="restart"/>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cente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Sotsiaalne seisund</w:t>
            </w:r>
          </w:p>
        </w:tc>
        <w:tc>
          <w:tcPr>
            <w:tcW w:w="682"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46" w:type="dxa"/>
            </w:tcMar>
            <w:vAlign w:val="center"/>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2014</w:t>
            </w:r>
          </w:p>
        </w:tc>
        <w:tc>
          <w:tcPr>
            <w:tcW w:w="2607" w:type="dxa"/>
            <w:gridSpan w:val="2"/>
            <w:tcBorders>
              <w:top w:val="single" w:sz="2" w:space="0" w:color="000001"/>
              <w:left w:val="single" w:sz="2" w:space="0" w:color="000001"/>
              <w:bottom w:val="single" w:sz="2" w:space="0" w:color="000001"/>
              <w:insideH w:val="single" w:sz="2" w:space="0" w:color="000001"/>
            </w:tcBorders>
            <w:shd w:color="auto" w:fill="E6E6E6" w:val="clear"/>
            <w:tcMar>
              <w:left w:w="46" w:type="dxa"/>
            </w:tcMar>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2015</w:t>
            </w:r>
          </w:p>
        </w:tc>
        <w:tc>
          <w:tcPr>
            <w:tcW w:w="260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6" w:type="dxa"/>
            </w:tcMar>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2016</w:t>
            </w:r>
          </w:p>
        </w:tc>
      </w:tr>
      <w:tr>
        <w:trPr>
          <w:trHeight w:val="255" w:hRule="atLeast"/>
        </w:trPr>
        <w:tc>
          <w:tcPr>
            <w:tcW w:w="3232"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cente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682"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46" w:type="dxa"/>
            </w:tcMar>
            <w:vAlign w:val="cente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1297" w:type="dxa"/>
            <w:tcBorders>
              <w:top w:val="single" w:sz="2" w:space="0" w:color="000001"/>
              <w:left w:val="single" w:sz="2" w:space="0" w:color="000001"/>
              <w:bottom w:val="single" w:sz="2" w:space="0" w:color="000001"/>
              <w:insideH w:val="single" w:sz="2" w:space="0" w:color="000001"/>
            </w:tcBorders>
            <w:shd w:color="auto" w:fill="E6E6E6" w:val="clear"/>
            <w:tcMar>
              <w:left w:w="46"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46"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Muutuse %</w:t>
            </w:r>
          </w:p>
        </w:tc>
        <w:tc>
          <w:tcPr>
            <w:tcW w:w="1309" w:type="dxa"/>
            <w:tcBorders>
              <w:top w:val="single" w:sz="2" w:space="0" w:color="000001"/>
              <w:left w:val="single" w:sz="2" w:space="0" w:color="000001"/>
              <w:bottom w:val="single" w:sz="2" w:space="0" w:color="000001"/>
              <w:insideH w:val="single" w:sz="2" w:space="0" w:color="000001"/>
            </w:tcBorders>
            <w:shd w:color="auto" w:fill="auto" w:val="clear"/>
            <w:tcMar>
              <w:left w:w="46"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r>
          </w:p>
        </w:tc>
        <w:tc>
          <w:tcPr>
            <w:tcW w:w="1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6" w:type="dxa"/>
            </w:tcMar>
          </w:tcPr>
          <w:p>
            <w:pPr>
              <w:pStyle w:val="Normal"/>
              <w:spacing w:before="0" w:after="200"/>
              <w:jc w:val="both"/>
              <w:rPr>
                <w:rFonts w:ascii="Times New Roman" w:hAnsi="Times New Roman" w:cs="Times New Roman"/>
                <w:bCs/>
                <w:sz w:val="20"/>
                <w:szCs w:val="20"/>
              </w:rPr>
            </w:pPr>
            <w:r>
              <w:rPr>
                <w:rFonts w:cs="Times New Roman" w:ascii="Times New Roman" w:hAnsi="Times New Roman"/>
                <w:bCs/>
                <w:sz w:val="20"/>
                <w:szCs w:val="20"/>
              </w:rPr>
              <w:t>Muutuse %</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Vanaduspensionär</w:t>
            </w:r>
          </w:p>
        </w:tc>
        <w:tc>
          <w:tcPr>
            <w:tcW w:w="682" w:type="dxa"/>
            <w:tcBorders>
              <w:top w:val="single" w:sz="2" w:space="0" w:color="000001"/>
              <w:left w:val="single" w:sz="2" w:space="0" w:color="000001"/>
              <w:bottom w:val="single" w:sz="2" w:space="0" w:color="000001"/>
              <w:insideH w:val="single" w:sz="2" w:space="0" w:color="000001"/>
            </w:tcBorders>
            <w:shd w:color="auto" w:fill="E6E6E6" w:val="clear"/>
            <w:tcMar>
              <w:left w:w="46"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148</w:t>
            </w:r>
          </w:p>
        </w:tc>
        <w:tc>
          <w:tcPr>
            <w:tcW w:w="1297" w:type="dxa"/>
            <w:tcBorders>
              <w:top w:val="single" w:sz="2" w:space="0" w:color="000001"/>
              <w:left w:val="single" w:sz="2" w:space="0" w:color="000001"/>
              <w:bottom w:val="single" w:sz="2" w:space="0" w:color="000001"/>
              <w:insideH w:val="single" w:sz="2" w:space="0" w:color="000001"/>
            </w:tcBorders>
            <w:shd w:color="auto" w:fill="E6E6E6" w:val="clear"/>
            <w:tcMar>
              <w:left w:w="46"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149</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46"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t>+0,7%</w:t>
            </w:r>
          </w:p>
        </w:tc>
        <w:tc>
          <w:tcPr>
            <w:tcW w:w="1309" w:type="dxa"/>
            <w:tcBorders>
              <w:top w:val="single" w:sz="2" w:space="0" w:color="000001"/>
              <w:left w:val="single" w:sz="2" w:space="0" w:color="000001"/>
              <w:bottom w:val="single" w:sz="2" w:space="0" w:color="000001"/>
              <w:insideH w:val="single" w:sz="2" w:space="0" w:color="000001"/>
            </w:tcBorders>
            <w:shd w:color="auto" w:fill="auto" w:val="clear"/>
            <w:tcMar>
              <w:left w:w="46"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155</w:t>
            </w:r>
          </w:p>
        </w:tc>
        <w:tc>
          <w:tcPr>
            <w:tcW w:w="1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6"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t>+4%</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Töövõimetus- pensionär</w:t>
            </w:r>
          </w:p>
        </w:tc>
        <w:tc>
          <w:tcPr>
            <w:tcW w:w="682" w:type="dxa"/>
            <w:tcBorders>
              <w:top w:val="single" w:sz="2" w:space="0" w:color="000001"/>
              <w:left w:val="single" w:sz="2" w:space="0" w:color="000001"/>
              <w:bottom w:val="single" w:sz="2" w:space="0" w:color="000001"/>
              <w:insideH w:val="single" w:sz="2" w:space="0" w:color="000001"/>
            </w:tcBorders>
            <w:shd w:color="auto" w:fill="E6E6E6" w:val="clear"/>
            <w:tcMar>
              <w:left w:w="46"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20</w:t>
            </w:r>
          </w:p>
        </w:tc>
        <w:tc>
          <w:tcPr>
            <w:tcW w:w="1297" w:type="dxa"/>
            <w:tcBorders>
              <w:top w:val="single" w:sz="2" w:space="0" w:color="000001"/>
              <w:left w:val="single" w:sz="2" w:space="0" w:color="000001"/>
              <w:bottom w:val="single" w:sz="2" w:space="0" w:color="000001"/>
              <w:insideH w:val="single" w:sz="2" w:space="0" w:color="000001"/>
            </w:tcBorders>
            <w:shd w:color="auto" w:fill="E6E6E6" w:val="clear"/>
            <w:tcMar>
              <w:left w:w="46"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15</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46"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t>-25%</w:t>
            </w:r>
          </w:p>
        </w:tc>
        <w:tc>
          <w:tcPr>
            <w:tcW w:w="1309" w:type="dxa"/>
            <w:tcBorders>
              <w:top w:val="single" w:sz="2" w:space="0" w:color="000001"/>
              <w:left w:val="single" w:sz="2" w:space="0" w:color="000001"/>
              <w:bottom w:val="single" w:sz="2" w:space="0" w:color="000001"/>
              <w:insideH w:val="single" w:sz="2" w:space="0" w:color="000001"/>
            </w:tcBorders>
            <w:shd w:color="auto" w:fill="auto" w:val="clear"/>
            <w:tcMar>
              <w:left w:w="46"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11</w:t>
            </w:r>
          </w:p>
        </w:tc>
        <w:tc>
          <w:tcPr>
            <w:tcW w:w="1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6"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t>-36%</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Muu</w:t>
            </w:r>
          </w:p>
        </w:tc>
        <w:tc>
          <w:tcPr>
            <w:tcW w:w="682" w:type="dxa"/>
            <w:tcBorders>
              <w:top w:val="single" w:sz="2" w:space="0" w:color="000001"/>
              <w:left w:val="single" w:sz="2" w:space="0" w:color="000001"/>
              <w:bottom w:val="single" w:sz="2" w:space="0" w:color="000001"/>
              <w:insideH w:val="single" w:sz="2" w:space="0" w:color="000001"/>
            </w:tcBorders>
            <w:shd w:color="auto" w:fill="E6E6E6" w:val="clear"/>
            <w:tcMar>
              <w:left w:w="46"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w:t>
            </w:r>
          </w:p>
        </w:tc>
        <w:tc>
          <w:tcPr>
            <w:tcW w:w="1297" w:type="dxa"/>
            <w:tcBorders>
              <w:top w:val="single" w:sz="2" w:space="0" w:color="000001"/>
              <w:left w:val="single" w:sz="2" w:space="0" w:color="000001"/>
              <w:bottom w:val="single" w:sz="2" w:space="0" w:color="000001"/>
              <w:insideH w:val="single" w:sz="2" w:space="0" w:color="000001"/>
            </w:tcBorders>
            <w:shd w:color="auto" w:fill="E6E6E6" w:val="clear"/>
            <w:tcMar>
              <w:left w:w="46"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46"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t>-100%</w:t>
            </w:r>
          </w:p>
        </w:tc>
        <w:tc>
          <w:tcPr>
            <w:tcW w:w="1309" w:type="dxa"/>
            <w:tcBorders>
              <w:top w:val="single" w:sz="2" w:space="0" w:color="000001"/>
              <w:left w:val="single" w:sz="2" w:space="0" w:color="000001"/>
              <w:bottom w:val="single" w:sz="2" w:space="0" w:color="000001"/>
              <w:insideH w:val="single" w:sz="2" w:space="0" w:color="000001"/>
            </w:tcBorders>
            <w:shd w:color="auto" w:fill="auto" w:val="clear"/>
            <w:tcMar>
              <w:left w:w="46"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w:t>
            </w:r>
          </w:p>
        </w:tc>
        <w:tc>
          <w:tcPr>
            <w:tcW w:w="1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6"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Kokku</w:t>
            </w:r>
          </w:p>
        </w:tc>
        <w:tc>
          <w:tcPr>
            <w:tcW w:w="682" w:type="dxa"/>
            <w:tcBorders>
              <w:top w:val="single" w:sz="2" w:space="0" w:color="000001"/>
              <w:left w:val="single" w:sz="2" w:space="0" w:color="000001"/>
              <w:bottom w:val="single" w:sz="2" w:space="0" w:color="000001"/>
              <w:insideH w:val="single" w:sz="2" w:space="0" w:color="000001"/>
            </w:tcBorders>
            <w:shd w:color="auto" w:fill="E6E6E6" w:val="clear"/>
            <w:tcMar>
              <w:left w:w="46"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168</w:t>
            </w:r>
          </w:p>
        </w:tc>
        <w:tc>
          <w:tcPr>
            <w:tcW w:w="1297" w:type="dxa"/>
            <w:tcBorders>
              <w:top w:val="single" w:sz="2" w:space="0" w:color="000001"/>
              <w:left w:val="single" w:sz="2" w:space="0" w:color="000001"/>
              <w:bottom w:val="single" w:sz="2" w:space="0" w:color="000001"/>
              <w:insideH w:val="single" w:sz="2" w:space="0" w:color="000001"/>
            </w:tcBorders>
            <w:shd w:color="auto" w:fill="E6E6E6" w:val="clear"/>
            <w:tcMar>
              <w:left w:w="46"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164</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46"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r>
          </w:p>
        </w:tc>
        <w:tc>
          <w:tcPr>
            <w:tcW w:w="1309" w:type="dxa"/>
            <w:tcBorders>
              <w:top w:val="single" w:sz="2" w:space="0" w:color="000001"/>
              <w:left w:val="single" w:sz="2" w:space="0" w:color="000001"/>
              <w:bottom w:val="single" w:sz="2" w:space="0" w:color="000001"/>
              <w:insideH w:val="single" w:sz="2" w:space="0" w:color="000001"/>
            </w:tcBorders>
            <w:shd w:color="auto" w:fill="auto" w:val="clear"/>
            <w:tcMar>
              <w:left w:w="46"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166</w:t>
            </w:r>
          </w:p>
        </w:tc>
        <w:tc>
          <w:tcPr>
            <w:tcW w:w="1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6" w:type="dxa"/>
            </w:tcMar>
          </w:tcPr>
          <w:p>
            <w:pPr>
              <w:pStyle w:val="Normal"/>
              <w:spacing w:before="0" w:after="200"/>
              <w:jc w:val="both"/>
              <w:rPr>
                <w:rFonts w:ascii="Times New Roman" w:hAnsi="Times New Roman" w:cs="Times New Roman"/>
                <w:i/>
                <w:i/>
                <w:iCs/>
                <w:sz w:val="20"/>
                <w:szCs w:val="20"/>
              </w:rPr>
            </w:pPr>
            <w:r>
              <w:rPr>
                <w:rFonts w:cs="Times New Roman" w:ascii="Times New Roman" w:hAnsi="Times New Roman"/>
                <w:i/>
                <w:iCs/>
                <w:sz w:val="20"/>
                <w:szCs w:val="20"/>
              </w:rPr>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W w:w="6464" w:type="dxa"/>
        <w:jc w:val="left"/>
        <w:tblInd w:w="21" w:type="dxa"/>
        <w:tblBorders>
          <w:top w:val="single" w:sz="2" w:space="0" w:color="000001"/>
          <w:left w:val="single" w:sz="2" w:space="0" w:color="000001"/>
          <w:bottom w:val="single" w:sz="2" w:space="0" w:color="000001"/>
          <w:insideH w:val="single" w:sz="2" w:space="0" w:color="000001"/>
        </w:tblBorders>
        <w:tblCellMar>
          <w:top w:w="0" w:type="dxa"/>
          <w:left w:w="46" w:type="dxa"/>
          <w:bottom w:w="0" w:type="dxa"/>
          <w:right w:w="70" w:type="dxa"/>
        </w:tblCellMar>
        <w:tblLook w:firstRow="1" w:noVBand="1" w:lastRow="0" w:firstColumn="1" w:lastColumn="0" w:noHBand="0" w:val="04a0"/>
      </w:tblPr>
      <w:tblGrid>
        <w:gridCol w:w="3177"/>
        <w:gridCol w:w="682"/>
        <w:gridCol w:w="1296"/>
        <w:gridCol w:w="1308"/>
      </w:tblGrid>
      <w:tr>
        <w:trPr>
          <w:trHeight w:val="255" w:hRule="atLeast"/>
        </w:trPr>
        <w:tc>
          <w:tcPr>
            <w:tcW w:w="3177" w:type="dxa"/>
            <w:tcBorders>
              <w:top w:val="single" w:sz="2" w:space="0" w:color="000001"/>
              <w:left w:val="single" w:sz="2" w:space="0" w:color="000001"/>
              <w:bottom w:val="single" w:sz="2" w:space="0" w:color="000001"/>
              <w:insideH w:val="single" w:sz="2" w:space="0" w:color="000001"/>
            </w:tcBorders>
            <w:shd w:color="auto" w:fill="E6E6E6" w:val="clear"/>
            <w:tcMar>
              <w:left w:w="46" w:type="dxa"/>
            </w:tcMar>
            <w:vAlign w:val="bottom"/>
          </w:tcPr>
          <w:p>
            <w:pPr>
              <w:pStyle w:val="Normal"/>
              <w:spacing w:before="0" w:after="200"/>
              <w:jc w:val="both"/>
              <w:rPr>
                <w:rFonts w:ascii="Times New Roman" w:hAnsi="Times New Roman" w:cs="Times New Roman"/>
                <w:b/>
                <w:b/>
                <w:bCs/>
                <w:sz w:val="20"/>
                <w:szCs w:val="20"/>
              </w:rPr>
            </w:pPr>
            <w:r>
              <w:rPr>
                <w:rFonts w:cs="Times New Roman" w:ascii="Times New Roman" w:hAnsi="Times New Roman"/>
                <w:b/>
                <w:bCs/>
                <w:sz w:val="20"/>
                <w:szCs w:val="20"/>
              </w:rPr>
              <w:t>Teenuse hind klientidele</w:t>
            </w:r>
          </w:p>
        </w:tc>
        <w:tc>
          <w:tcPr>
            <w:tcW w:w="682" w:type="dxa"/>
            <w:tcBorders>
              <w:top w:val="single" w:sz="2" w:space="0" w:color="000001"/>
              <w:left w:val="single" w:sz="2" w:space="0" w:color="000001"/>
              <w:bottom w:val="single" w:sz="2" w:space="0" w:color="000001"/>
              <w:insideH w:val="single" w:sz="2" w:space="0" w:color="000001"/>
            </w:tcBorders>
            <w:shd w:color="auto" w:fill="E6E6E6" w:val="clear"/>
            <w:tcMar>
              <w:left w:w="46" w:type="dxa"/>
            </w:tcMar>
            <w:vAlign w:val="bottom"/>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2014</w:t>
            </w:r>
          </w:p>
        </w:tc>
        <w:tc>
          <w:tcPr>
            <w:tcW w:w="1296" w:type="dxa"/>
            <w:tcBorders>
              <w:top w:val="single" w:sz="2" w:space="0" w:color="000001"/>
              <w:left w:val="single" w:sz="2" w:space="0" w:color="000001"/>
              <w:bottom w:val="single" w:sz="2" w:space="0" w:color="000001"/>
              <w:insideH w:val="single" w:sz="2" w:space="0" w:color="000001"/>
            </w:tcBorders>
            <w:shd w:color="auto" w:fill="E6E6E6" w:val="clear"/>
            <w:tcMar>
              <w:left w:w="46" w:type="dxa"/>
            </w:tcMar>
            <w:vAlign w:val="bottom"/>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2015</w:t>
            </w:r>
          </w:p>
        </w:tc>
        <w:tc>
          <w:tcPr>
            <w:tcW w:w="13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E6" w:val="clear"/>
            <w:tcMar>
              <w:left w:w="46" w:type="dxa"/>
            </w:tcMar>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2016</w:t>
            </w:r>
          </w:p>
        </w:tc>
      </w:tr>
      <w:tr>
        <w:trPr>
          <w:trHeight w:val="255" w:hRule="atLeast"/>
        </w:trPr>
        <w:tc>
          <w:tcPr>
            <w:tcW w:w="3177" w:type="dxa"/>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Tasuta</w:t>
            </w:r>
          </w:p>
        </w:tc>
        <w:tc>
          <w:tcPr>
            <w:tcW w:w="682" w:type="dxa"/>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92</w:t>
            </w:r>
          </w:p>
        </w:tc>
        <w:tc>
          <w:tcPr>
            <w:tcW w:w="1296" w:type="dxa"/>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75</w:t>
            </w:r>
          </w:p>
        </w:tc>
        <w:tc>
          <w:tcPr>
            <w:tcW w:w="13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6"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80</w:t>
            </w:r>
          </w:p>
        </w:tc>
      </w:tr>
      <w:tr>
        <w:trPr>
          <w:trHeight w:val="255" w:hRule="atLeast"/>
        </w:trPr>
        <w:tc>
          <w:tcPr>
            <w:tcW w:w="3177" w:type="dxa"/>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Tasuline 0.64 €/h</w:t>
            </w:r>
          </w:p>
        </w:tc>
        <w:tc>
          <w:tcPr>
            <w:tcW w:w="682" w:type="dxa"/>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31</w:t>
            </w:r>
          </w:p>
        </w:tc>
        <w:tc>
          <w:tcPr>
            <w:tcW w:w="1296" w:type="dxa"/>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22</w:t>
            </w:r>
          </w:p>
        </w:tc>
        <w:tc>
          <w:tcPr>
            <w:tcW w:w="13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6"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15</w:t>
            </w:r>
          </w:p>
        </w:tc>
      </w:tr>
      <w:tr>
        <w:trPr>
          <w:trHeight w:val="255" w:hRule="atLeast"/>
        </w:trPr>
        <w:tc>
          <w:tcPr>
            <w:tcW w:w="3177" w:type="dxa"/>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Tasuline 3.45 €/h</w:t>
            </w:r>
          </w:p>
        </w:tc>
        <w:tc>
          <w:tcPr>
            <w:tcW w:w="682" w:type="dxa"/>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45</w:t>
            </w:r>
          </w:p>
        </w:tc>
        <w:tc>
          <w:tcPr>
            <w:tcW w:w="1296" w:type="dxa"/>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67</w:t>
            </w:r>
          </w:p>
        </w:tc>
        <w:tc>
          <w:tcPr>
            <w:tcW w:w="13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6"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71</w:t>
            </w:r>
          </w:p>
        </w:tc>
      </w:tr>
      <w:tr>
        <w:trPr>
          <w:trHeight w:val="255" w:hRule="atLeast"/>
        </w:trPr>
        <w:tc>
          <w:tcPr>
            <w:tcW w:w="3177" w:type="dxa"/>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Kokku</w:t>
            </w:r>
          </w:p>
        </w:tc>
        <w:tc>
          <w:tcPr>
            <w:tcW w:w="682" w:type="dxa"/>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168</w:t>
            </w:r>
          </w:p>
        </w:tc>
        <w:tc>
          <w:tcPr>
            <w:tcW w:w="1296" w:type="dxa"/>
            <w:tcBorders>
              <w:top w:val="single" w:sz="2" w:space="0" w:color="000001"/>
              <w:left w:val="single" w:sz="2" w:space="0" w:color="000001"/>
              <w:bottom w:val="single" w:sz="2" w:space="0" w:color="000001"/>
              <w:insideH w:val="single" w:sz="2" w:space="0" w:color="000001"/>
            </w:tcBorders>
            <w:shd w:color="auto" w:fill="auto" w:val="clear"/>
            <w:tcMar>
              <w:left w:w="46" w:type="dxa"/>
            </w:tcMar>
            <w:vAlign w:val="bottom"/>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164</w:t>
            </w:r>
          </w:p>
        </w:tc>
        <w:tc>
          <w:tcPr>
            <w:tcW w:w="13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6" w:type="dxa"/>
            </w:tcMar>
          </w:tcPr>
          <w:p>
            <w:pPr>
              <w:pStyle w:val="Normal"/>
              <w:spacing w:before="0" w:after="200"/>
              <w:jc w:val="both"/>
              <w:rPr>
                <w:rFonts w:ascii="Times New Roman" w:hAnsi="Times New Roman" w:cs="Times New Roman"/>
                <w:sz w:val="20"/>
                <w:szCs w:val="20"/>
              </w:rPr>
            </w:pPr>
            <w:r>
              <w:rPr>
                <w:rFonts w:cs="Times New Roman" w:ascii="Times New Roman" w:hAnsi="Times New Roman"/>
                <w:sz w:val="20"/>
                <w:szCs w:val="20"/>
              </w:rPr>
              <w:t>166</w:t>
            </w:r>
          </w:p>
        </w:tc>
      </w:tr>
    </w:tbl>
    <w:p>
      <w:pPr>
        <w:pStyle w:val="Normal"/>
        <w:jc w:val="both"/>
        <w:rPr>
          <w:rFonts w:ascii="Times New Roman" w:hAnsi="Times New Roman"/>
          <w:b/>
          <w:b/>
          <w:bCs/>
          <w:sz w:val="24"/>
          <w:szCs w:val="24"/>
        </w:rPr>
      </w:pPr>
      <w:r>
        <w:rPr>
          <w:rFonts w:ascii="Times New Roman" w:hAnsi="Times New Roman"/>
          <w:b/>
          <w:bCs/>
          <w:sz w:val="24"/>
          <w:szCs w:val="24"/>
        </w:rPr>
      </w:r>
      <w:r>
        <w:br w:type="page"/>
      </w:r>
    </w:p>
    <w:p>
      <w:pPr>
        <w:pStyle w:val="Normal"/>
        <w:jc w:val="left"/>
        <w:rPr>
          <w:rFonts w:ascii="Times New Roman" w:hAnsi="Times New Roman"/>
          <w:b/>
          <w:b/>
          <w:bCs/>
          <w:sz w:val="24"/>
          <w:szCs w:val="24"/>
          <w:u w:val="single"/>
        </w:rPr>
      </w:pPr>
      <w:r>
        <w:rPr>
          <w:rFonts w:ascii="Times New Roman" w:hAnsi="Times New Roman"/>
          <w:b/>
          <w:bCs/>
          <w:sz w:val="24"/>
          <w:szCs w:val="24"/>
          <w:u w:val="single"/>
        </w:rPr>
        <w:t>Tootevaldkond: noorsootöö</w:t>
        <w:br/>
        <w:t>Tootegrupp: noorsootöö</w:t>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t>3. Toode: NOORSOOTÖÖ</w:t>
      </w:r>
    </w:p>
    <w:p>
      <w:pPr>
        <w:pStyle w:val="Normal"/>
        <w:suppressAutoHyphens w:val="true"/>
        <w:spacing w:lineRule="atLeast" w:line="100" w:before="0" w:after="0"/>
        <w:jc w:val="both"/>
        <w:rPr>
          <w:rFonts w:ascii="Times New Roman" w:hAnsi="Times New Roman"/>
          <w:sz w:val="24"/>
          <w:szCs w:val="24"/>
        </w:rPr>
      </w:pPr>
      <w:r>
        <w:rPr>
          <w:rFonts w:eastAsia="Times New Roman" w:cs="Times New Roman" w:ascii="Times New Roman" w:hAnsi="Times New Roman"/>
          <w:b w:val="false"/>
          <w:bCs w:val="false"/>
          <w:color w:val="00000A"/>
          <w:sz w:val="24"/>
          <w:szCs w:val="24"/>
          <w:u w:val="none"/>
          <w:lang w:eastAsia="hi-IN" w:bidi="hi-IN"/>
        </w:rPr>
        <w:t>2016. aastal oli toote kuludeks planeeritud 57890 €, täideti 57725,06 €, millest tööjõukulud olid 38109,49 € ning majanduskulud ja muud kulud olid 19615,57 €. Ruumide rentimise ja noortelaagrite korraldamise eest saadud omatulu oli 3474 €.</w:t>
      </w:r>
    </w:p>
    <w:p>
      <w:pPr>
        <w:pStyle w:val="Normal"/>
        <w:suppressAutoHyphens w:val="true"/>
        <w:spacing w:lineRule="atLeast" w:line="100" w:before="0" w:after="0"/>
        <w:jc w:val="both"/>
        <w:rPr>
          <w:rFonts w:ascii="Times New Roman" w:hAnsi="Times New Roman" w:eastAsia="Times New Roman" w:cs="Times New Roman"/>
          <w:b w:val="false"/>
          <w:b w:val="false"/>
          <w:bCs w:val="false"/>
          <w:color w:val="00000A"/>
          <w:u w:val="none"/>
          <w:lang w:eastAsia="hi-IN" w:bidi="hi-IN"/>
        </w:rPr>
      </w:pPr>
      <w:r>
        <w:rPr>
          <w:rFonts w:eastAsia="Times New Roman" w:cs="Times New Roman" w:ascii="Times New Roman" w:hAnsi="Times New Roman"/>
          <w:b w:val="false"/>
          <w:bCs w:val="false"/>
          <w:color w:val="00000A"/>
          <w:u w:val="none"/>
          <w:lang w:eastAsia="hi-IN" w:bidi="hi-IN"/>
        </w:rPr>
      </w:r>
    </w:p>
    <w:p>
      <w:pPr>
        <w:pStyle w:val="Normal"/>
        <w:suppressAutoHyphens w:val="true"/>
        <w:spacing w:lineRule="atLeast" w:line="100" w:before="0" w:after="0"/>
        <w:jc w:val="both"/>
        <w:rPr/>
      </w:pPr>
      <w:r>
        <w:rPr>
          <w:rFonts w:eastAsia="Times New Roman" w:cs="Times New Roman" w:ascii="Times New Roman" w:hAnsi="Times New Roman"/>
          <w:b w:val="false"/>
          <w:bCs w:val="false"/>
          <w:color w:val="00000A"/>
          <w:sz w:val="24"/>
          <w:szCs w:val="24"/>
          <w:u w:val="single"/>
          <w:lang w:eastAsia="hi-IN" w:bidi="hi-IN"/>
        </w:rPr>
        <w:t xml:space="preserve">Teenust osutab Kristiine Linnaosa Valitsuse hallatav asutus, Kristiine Tegevuskeskuse noortekeskus, mis tegutseb Tallinna Linnavalitsuse 27. aprilli 2016 määruse nr 28 </w:t>
      </w:r>
      <w:r>
        <w:rPr>
          <w:rFonts w:eastAsia="SimSun" w:cs="Mangal" w:ascii="Times New Roman" w:hAnsi="Times New Roman"/>
          <w:b w:val="false"/>
          <w:bCs w:val="false"/>
          <w:color w:val="00000A"/>
          <w:sz w:val="24"/>
          <w:szCs w:val="24"/>
          <w:u w:val="single"/>
          <w:lang w:eastAsia="et-EE" w:bidi="hi-IN"/>
        </w:rPr>
        <w:t>"</w:t>
      </w:r>
      <w:hyperlink r:id="rId4">
        <w:r>
          <w:rPr>
            <w:rStyle w:val="InternetLink1"/>
            <w:rFonts w:cs="Times New Roman" w:ascii="Times New Roman" w:hAnsi="Times New Roman"/>
            <w:b w:val="false"/>
            <w:bCs w:val="false"/>
            <w:color w:val="00000A"/>
            <w:sz w:val="24"/>
            <w:szCs w:val="24"/>
            <w:u w:val="single"/>
          </w:rPr>
          <w:t>Kristiine Tegevuskeskuse põhimäärus</w:t>
        </w:r>
      </w:hyperlink>
      <w:r>
        <w:rPr>
          <w:rFonts w:eastAsia="SimSun" w:cs="Mangal" w:ascii="Times New Roman" w:hAnsi="Times New Roman"/>
          <w:b w:val="false"/>
          <w:bCs w:val="false"/>
          <w:color w:val="00000A"/>
          <w:sz w:val="24"/>
          <w:szCs w:val="24"/>
          <w:u w:val="single"/>
          <w:lang w:eastAsia="et-EE" w:bidi="hi-IN"/>
        </w:rPr>
        <w:t>“</w:t>
      </w:r>
      <w:r>
        <w:rPr>
          <w:rFonts w:eastAsia="Times New Roman" w:cs="Times New Roman" w:ascii="Times New Roman" w:hAnsi="Times New Roman"/>
          <w:b w:val="false"/>
          <w:bCs w:val="false"/>
          <w:color w:val="00000A"/>
          <w:sz w:val="24"/>
          <w:szCs w:val="24"/>
          <w:u w:val="single"/>
          <w:lang w:eastAsia="hi-IN" w:bidi="hi-IN"/>
        </w:rPr>
        <w:t xml:space="preserve"> alusel. </w:t>
      </w:r>
    </w:p>
    <w:p>
      <w:pPr>
        <w:pStyle w:val="Normal"/>
        <w:suppressAutoHyphens w:val="true"/>
        <w:spacing w:lineRule="atLeast" w:line="100" w:before="0" w:after="0"/>
        <w:jc w:val="both"/>
        <w:rPr>
          <w:rFonts w:ascii="Times New Roman" w:hAnsi="Times New Roman" w:eastAsia="Times New Roman" w:cs="Times New Roman"/>
          <w:b w:val="false"/>
          <w:b w:val="false"/>
          <w:bCs w:val="false"/>
          <w:color w:val="00000A"/>
          <w:u w:val="single"/>
          <w:lang w:eastAsia="hi-IN" w:bidi="hi-IN"/>
        </w:rPr>
      </w:pPr>
      <w:r>
        <w:rPr>
          <w:rFonts w:eastAsia="Times New Roman" w:cs="Times New Roman" w:ascii="Times New Roman" w:hAnsi="Times New Roman"/>
          <w:b w:val="false"/>
          <w:bCs w:val="false"/>
          <w:color w:val="00000A"/>
          <w:u w:val="single"/>
          <w:lang w:eastAsia="hi-IN" w:bidi="hi-IN"/>
        </w:rPr>
      </w:r>
    </w:p>
    <w:p>
      <w:pPr>
        <w:pStyle w:val="Normal"/>
        <w:suppressAutoHyphens w:val="true"/>
        <w:spacing w:lineRule="atLeast" w:line="100" w:before="0" w:after="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iCs/>
          <w:color w:val="00000A"/>
          <w:sz w:val="24"/>
          <w:szCs w:val="24"/>
          <w:u w:val="none"/>
          <w:lang w:eastAsia="hi-IN" w:bidi="hi-IN"/>
        </w:rPr>
        <w:t>Kristiine Noortekeskus asub aadressil Sõpruse puiestee 4A, 10615 Tallinn. Kristiine Noortekeskus kuulub Kristiine Tegevuskeskuse alla alates 1. maist 2016, enne seda kuulus Kristiine Noortekeskus Kesklinna Vaba Aja Keskuse alla.</w:t>
      </w:r>
    </w:p>
    <w:p>
      <w:pPr>
        <w:pStyle w:val="Normal"/>
        <w:suppressAutoHyphens w:val="true"/>
        <w:spacing w:lineRule="atLeast" w:line="100" w:before="0" w:after="0"/>
        <w:jc w:val="both"/>
        <w:rPr>
          <w:rFonts w:ascii="Times New Roman" w:hAnsi="Times New Roman" w:eastAsia="Times New Roman" w:cs="Times New Roman"/>
          <w:iCs/>
          <w:color w:val="00000A"/>
          <w:u w:val="none"/>
          <w:lang w:eastAsia="hi-IN" w:bidi="hi-IN"/>
        </w:rPr>
      </w:pPr>
      <w:r>
        <w:rPr>
          <w:rFonts w:eastAsia="Times New Roman" w:cs="Times New Roman" w:ascii="Times New Roman" w:hAnsi="Times New Roman"/>
          <w:iCs/>
          <w:color w:val="00000A"/>
          <w:u w:val="none"/>
          <w:lang w:eastAsia="hi-IN" w:bidi="hi-IN"/>
        </w:rPr>
      </w:r>
    </w:p>
    <w:p>
      <w:pPr>
        <w:pStyle w:val="Normal"/>
        <w:suppressAutoHyphens w:val="true"/>
        <w:spacing w:lineRule="atLeast" w:line="100" w:before="0" w:after="0"/>
        <w:jc w:val="both"/>
        <w:rPr/>
      </w:pPr>
      <w:r>
        <w:rPr>
          <w:rFonts w:eastAsia="Times New Roman" w:cs="Times New Roman" w:ascii="Times New Roman" w:hAnsi="Times New Roman"/>
          <w:b w:val="false"/>
          <w:bCs w:val="false"/>
          <w:color w:val="00000A"/>
          <w:sz w:val="24"/>
          <w:szCs w:val="24"/>
          <w:u w:val="none"/>
          <w:lang w:eastAsia="hi-IN" w:bidi="hi-IN"/>
        </w:rPr>
        <w:t>Toote eesmärgik</w:t>
      </w:r>
      <w:r>
        <w:rPr>
          <w:rFonts w:eastAsia="Times New Roman" w:cs="Times New Roman" w:ascii="Times New Roman" w:hAnsi="Times New Roman"/>
          <w:b w:val="false"/>
          <w:bCs w:val="false"/>
          <w:color w:val="00000A"/>
          <w:sz w:val="24"/>
          <w:szCs w:val="24"/>
          <w:u w:val="none"/>
          <w:lang w:eastAsia="hi-IN" w:bidi="hi-IN"/>
        </w:rPr>
        <w:t>s</w:t>
      </w:r>
      <w:r>
        <w:rPr>
          <w:rFonts w:eastAsia="Times New Roman" w:cs="Times New Roman" w:ascii="Times New Roman" w:hAnsi="Times New Roman"/>
          <w:b w:val="false"/>
          <w:bCs w:val="false"/>
          <w:color w:val="00000A"/>
          <w:sz w:val="24"/>
          <w:szCs w:val="24"/>
          <w:u w:val="none"/>
          <w:lang w:eastAsia="hi-IN" w:bidi="hi-IN"/>
        </w:rPr>
        <w:t xml:space="preserve"> on osutada noortekeskuse teenust, korraldada ja arendada piirkondlikku noorsootööd ning korraldada rahvusvahelisi ja riigisiseseid noorteprojekte ja -vahetusi. Noortekeskus loob võimalusi noortele vaba aja sisustamiseks ja eneseteostamiseks läbi kaasava keskkonna.  Kristiine Noortekeskuse klientideks on kõik Tallinna linna noored vanuses 7-26 eluaastat.</w:t>
      </w:r>
    </w:p>
    <w:p>
      <w:pPr>
        <w:pStyle w:val="Normal"/>
        <w:suppressAutoHyphens w:val="true"/>
        <w:spacing w:lineRule="atLeast" w:line="100" w:before="0" w:after="0"/>
        <w:jc w:val="both"/>
        <w:rPr>
          <w:rFonts w:ascii="Times New Roman" w:hAnsi="Times New Roman" w:eastAsia="Times New Roman" w:cs="Times New Roman"/>
          <w:b w:val="false"/>
          <w:b w:val="false"/>
          <w:bCs w:val="false"/>
          <w:color w:val="00000A"/>
          <w:sz w:val="24"/>
          <w:szCs w:val="24"/>
          <w:u w:val="none"/>
          <w:lang w:eastAsia="hi-IN" w:bidi="hi-IN"/>
        </w:rPr>
      </w:pPr>
      <w:r>
        <w:rPr>
          <w:rFonts w:eastAsia="Times New Roman" w:cs="Times New Roman" w:ascii="Times New Roman" w:hAnsi="Times New Roman"/>
          <w:b w:val="false"/>
          <w:bCs w:val="false"/>
          <w:color w:val="00000A"/>
          <w:sz w:val="24"/>
          <w:szCs w:val="24"/>
          <w:u w:val="none"/>
          <w:lang w:eastAsia="hi-IN" w:bidi="hi-IN"/>
        </w:rPr>
      </w:r>
    </w:p>
    <w:p>
      <w:pPr>
        <w:pStyle w:val="Normal"/>
        <w:jc w:val="both"/>
        <w:rPr>
          <w:rFonts w:ascii="Times New Roman" w:hAnsi="Times New Roman"/>
          <w:sz w:val="24"/>
          <w:szCs w:val="24"/>
        </w:rPr>
      </w:pPr>
      <w:r>
        <w:rPr>
          <w:rFonts w:ascii="Times New Roman" w:hAnsi="Times New Roman"/>
          <w:sz w:val="24"/>
          <w:szCs w:val="24"/>
        </w:rPr>
        <w:t>Noortekeskuse külastuste arv ja majaväliste külastuste arv (alates 1. maist 2016):</w:t>
      </w:r>
    </w:p>
    <w:tbl>
      <w:tblPr>
        <w:tblW w:w="5782"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1363"/>
        <w:gridCol w:w="1582"/>
        <w:gridCol w:w="1704"/>
        <w:gridCol w:w="1132"/>
      </w:tblGrid>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200"/>
              <w:jc w:val="both"/>
              <w:rPr>
                <w:rFonts w:ascii="Times New Roman" w:hAnsi="Times New Roman"/>
                <w:b/>
                <w:b/>
                <w:sz w:val="20"/>
                <w:szCs w:val="20"/>
              </w:rPr>
            </w:pPr>
            <w:r>
              <w:rPr>
                <w:rFonts w:ascii="Times New Roman" w:hAnsi="Times New Roman"/>
                <w:b/>
                <w:sz w:val="20"/>
                <w:szCs w:val="20"/>
              </w:rPr>
            </w:r>
          </w:p>
        </w:tc>
        <w:tc>
          <w:tcPr>
            <w:tcW w:w="44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before="0" w:after="200"/>
              <w:jc w:val="center"/>
              <w:rPr>
                <w:rFonts w:ascii="Times New Roman" w:hAnsi="Times New Roman"/>
                <w:b/>
                <w:b/>
                <w:sz w:val="20"/>
                <w:szCs w:val="20"/>
              </w:rPr>
            </w:pPr>
            <w:r>
              <w:rPr>
                <w:rFonts w:ascii="Times New Roman" w:hAnsi="Times New Roman"/>
                <w:b/>
                <w:sz w:val="20"/>
                <w:szCs w:val="20"/>
              </w:rPr>
              <w:t>2016</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200"/>
              <w:jc w:val="both"/>
              <w:rPr>
                <w:rFonts w:ascii="Times New Roman" w:hAnsi="Times New Roman"/>
                <w:b/>
                <w:b/>
                <w:sz w:val="20"/>
                <w:szCs w:val="20"/>
              </w:rPr>
            </w:pPr>
            <w:r>
              <w:rPr>
                <w:rFonts w:ascii="Times New Roman" w:hAnsi="Times New Roman"/>
                <w:b/>
                <w:sz w:val="20"/>
                <w:szCs w:val="20"/>
              </w:rPr>
              <w:t>Kuu</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both"/>
              <w:rPr>
                <w:rFonts w:ascii="Times New Roman" w:hAnsi="Times New Roman"/>
                <w:b/>
                <w:b/>
                <w:sz w:val="20"/>
                <w:szCs w:val="20"/>
              </w:rPr>
            </w:pPr>
            <w:r>
              <w:rPr>
                <w:rFonts w:ascii="Times New Roman" w:hAnsi="Times New Roman"/>
                <w:b/>
                <w:sz w:val="20"/>
                <w:szCs w:val="20"/>
              </w:rPr>
              <w:t>Keskuse külastused*</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both"/>
              <w:rPr>
                <w:rFonts w:ascii="Times New Roman" w:hAnsi="Times New Roman"/>
                <w:b/>
                <w:b/>
                <w:sz w:val="20"/>
                <w:szCs w:val="20"/>
              </w:rPr>
            </w:pPr>
            <w:r>
              <w:rPr>
                <w:rFonts w:ascii="Times New Roman" w:hAnsi="Times New Roman"/>
                <w:b/>
                <w:sz w:val="20"/>
                <w:szCs w:val="20"/>
              </w:rPr>
              <w:t>Majavälised    külastused**</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before="0" w:after="200"/>
              <w:jc w:val="both"/>
              <w:rPr>
                <w:rFonts w:ascii="Times New Roman" w:hAnsi="Times New Roman"/>
                <w:b/>
                <w:b/>
                <w:sz w:val="20"/>
                <w:szCs w:val="20"/>
              </w:rPr>
            </w:pPr>
            <w:r>
              <w:rPr>
                <w:rFonts w:ascii="Times New Roman" w:hAnsi="Times New Roman"/>
                <w:b/>
                <w:sz w:val="20"/>
                <w:szCs w:val="20"/>
              </w:rPr>
              <w:t>Kokku</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both"/>
              <w:rPr>
                <w:rFonts w:ascii="Times New Roman" w:hAnsi="Times New Roman"/>
                <w:sz w:val="20"/>
                <w:szCs w:val="20"/>
              </w:rPr>
            </w:pPr>
            <w:r>
              <w:rPr>
                <w:rFonts w:ascii="Times New Roman" w:hAnsi="Times New Roman"/>
                <w:sz w:val="20"/>
                <w:szCs w:val="20"/>
              </w:rPr>
              <w:t>Mai</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both"/>
              <w:rPr>
                <w:rFonts w:ascii="Times New Roman" w:hAnsi="Times New Roman"/>
                <w:sz w:val="20"/>
                <w:szCs w:val="20"/>
              </w:rPr>
            </w:pPr>
            <w:r>
              <w:rPr>
                <w:rFonts w:ascii="Times New Roman" w:hAnsi="Times New Roman"/>
                <w:sz w:val="20"/>
                <w:szCs w:val="20"/>
              </w:rPr>
              <w:t>414</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both"/>
              <w:rPr>
                <w:rFonts w:ascii="Times New Roman" w:hAnsi="Times New Roman"/>
                <w:sz w:val="20"/>
                <w:szCs w:val="20"/>
              </w:rPr>
            </w:pPr>
            <w:r>
              <w:rPr>
                <w:rFonts w:ascii="Times New Roman" w:hAnsi="Times New Roman"/>
                <w:sz w:val="20"/>
                <w:szCs w:val="20"/>
              </w:rPr>
              <w:t>323</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before="0" w:after="200"/>
              <w:jc w:val="both"/>
              <w:rPr>
                <w:rFonts w:ascii="Times New Roman" w:hAnsi="Times New Roman"/>
                <w:sz w:val="20"/>
                <w:szCs w:val="20"/>
              </w:rPr>
            </w:pPr>
            <w:r>
              <w:rPr>
                <w:rFonts w:ascii="Times New Roman" w:hAnsi="Times New Roman"/>
                <w:sz w:val="20"/>
                <w:szCs w:val="20"/>
              </w:rPr>
              <w:t>737</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both"/>
              <w:rPr>
                <w:rFonts w:ascii="Times New Roman" w:hAnsi="Times New Roman"/>
                <w:sz w:val="20"/>
                <w:szCs w:val="20"/>
              </w:rPr>
            </w:pPr>
            <w:r>
              <w:rPr>
                <w:rFonts w:ascii="Times New Roman" w:hAnsi="Times New Roman"/>
                <w:sz w:val="20"/>
                <w:szCs w:val="20"/>
              </w:rPr>
              <w:t>Juuni</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both"/>
              <w:rPr>
                <w:rFonts w:ascii="Times New Roman" w:hAnsi="Times New Roman"/>
                <w:sz w:val="20"/>
                <w:szCs w:val="20"/>
              </w:rPr>
            </w:pPr>
            <w:r>
              <w:rPr>
                <w:rFonts w:ascii="Times New Roman" w:hAnsi="Times New Roman"/>
                <w:sz w:val="20"/>
                <w:szCs w:val="20"/>
              </w:rPr>
              <w:t>198</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both"/>
              <w:rPr>
                <w:rFonts w:ascii="Times New Roman" w:hAnsi="Times New Roman"/>
                <w:sz w:val="20"/>
                <w:szCs w:val="20"/>
              </w:rPr>
            </w:pPr>
            <w:r>
              <w:rPr>
                <w:rFonts w:ascii="Times New Roman" w:hAnsi="Times New Roman"/>
                <w:sz w:val="20"/>
                <w:szCs w:val="20"/>
              </w:rPr>
              <w:t>317</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before="0" w:after="200"/>
              <w:jc w:val="both"/>
              <w:rPr>
                <w:rFonts w:ascii="Times New Roman" w:hAnsi="Times New Roman"/>
                <w:sz w:val="20"/>
                <w:szCs w:val="20"/>
              </w:rPr>
            </w:pPr>
            <w:r>
              <w:rPr>
                <w:rFonts w:ascii="Times New Roman" w:hAnsi="Times New Roman"/>
                <w:sz w:val="20"/>
                <w:szCs w:val="20"/>
              </w:rPr>
              <w:t>515</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both"/>
              <w:rPr>
                <w:rFonts w:ascii="Times New Roman" w:hAnsi="Times New Roman"/>
                <w:sz w:val="20"/>
                <w:szCs w:val="20"/>
              </w:rPr>
            </w:pPr>
            <w:r>
              <w:rPr>
                <w:rFonts w:ascii="Times New Roman" w:hAnsi="Times New Roman"/>
                <w:sz w:val="20"/>
                <w:szCs w:val="20"/>
              </w:rPr>
              <w:t>Juuli</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90</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121</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211</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both"/>
              <w:rPr>
                <w:rFonts w:ascii="Times New Roman" w:hAnsi="Times New Roman"/>
                <w:sz w:val="20"/>
                <w:szCs w:val="20"/>
              </w:rPr>
            </w:pPr>
            <w:r>
              <w:rPr>
                <w:rFonts w:ascii="Times New Roman" w:hAnsi="Times New Roman"/>
                <w:sz w:val="20"/>
                <w:szCs w:val="20"/>
              </w:rPr>
              <w:t>August</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211</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45</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256</w:t>
            </w:r>
          </w:p>
        </w:tc>
      </w:tr>
      <w:tr>
        <w:trPr>
          <w:trHeight w:val="394" w:hRule="atLeast"/>
        </w:trPr>
        <w:tc>
          <w:tcPr>
            <w:tcW w:w="13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both"/>
              <w:rPr>
                <w:rFonts w:ascii="Times New Roman" w:hAnsi="Times New Roman"/>
                <w:sz w:val="20"/>
                <w:szCs w:val="20"/>
              </w:rPr>
            </w:pPr>
            <w:r>
              <w:rPr>
                <w:rFonts w:ascii="Times New Roman" w:hAnsi="Times New Roman"/>
                <w:sz w:val="20"/>
                <w:szCs w:val="20"/>
              </w:rPr>
              <w:t>September</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158</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272</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430</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both"/>
              <w:rPr>
                <w:rFonts w:ascii="Times New Roman" w:hAnsi="Times New Roman"/>
                <w:sz w:val="20"/>
                <w:szCs w:val="20"/>
              </w:rPr>
            </w:pPr>
            <w:r>
              <w:rPr>
                <w:rFonts w:ascii="Times New Roman" w:hAnsi="Times New Roman"/>
                <w:sz w:val="20"/>
                <w:szCs w:val="20"/>
              </w:rPr>
              <w:t>Oktoober</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277</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85</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362</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both"/>
              <w:rPr>
                <w:rFonts w:ascii="Times New Roman" w:hAnsi="Times New Roman"/>
                <w:sz w:val="20"/>
                <w:szCs w:val="20"/>
              </w:rPr>
            </w:pPr>
            <w:r>
              <w:rPr>
                <w:rFonts w:ascii="Times New Roman" w:hAnsi="Times New Roman"/>
                <w:sz w:val="20"/>
                <w:szCs w:val="20"/>
              </w:rPr>
              <w:t>November</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470</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173</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643</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both"/>
              <w:rPr>
                <w:rFonts w:ascii="Times New Roman" w:hAnsi="Times New Roman"/>
                <w:sz w:val="20"/>
                <w:szCs w:val="20"/>
              </w:rPr>
            </w:pPr>
            <w:r>
              <w:rPr>
                <w:rFonts w:ascii="Times New Roman" w:hAnsi="Times New Roman"/>
                <w:sz w:val="20"/>
                <w:szCs w:val="20"/>
              </w:rPr>
              <w:t>Detsember</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427</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401</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before="0" w:after="200"/>
              <w:jc w:val="both"/>
              <w:rPr>
                <w:rFonts w:ascii="Times New Roman" w:hAnsi="Times New Roman"/>
                <w:sz w:val="20"/>
                <w:szCs w:val="20"/>
              </w:rPr>
            </w:pPr>
            <w:r>
              <w:rPr>
                <w:rFonts w:ascii="Times New Roman" w:hAnsi="Times New Roman"/>
                <w:sz w:val="20"/>
                <w:szCs w:val="20"/>
              </w:rPr>
              <w:t>828</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both"/>
              <w:rPr>
                <w:rFonts w:ascii="Times New Roman" w:hAnsi="Times New Roman"/>
                <w:b/>
                <w:b/>
                <w:sz w:val="20"/>
                <w:szCs w:val="20"/>
              </w:rPr>
            </w:pPr>
            <w:r>
              <w:rPr>
                <w:rFonts w:ascii="Times New Roman" w:hAnsi="Times New Roman"/>
                <w:b/>
                <w:sz w:val="20"/>
                <w:szCs w:val="20"/>
              </w:rPr>
              <w:t>KOKKU</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both"/>
              <w:rPr>
                <w:rFonts w:ascii="Times New Roman" w:hAnsi="Times New Roman"/>
                <w:sz w:val="20"/>
                <w:szCs w:val="20"/>
              </w:rPr>
            </w:pPr>
            <w:r>
              <w:rPr>
                <w:rFonts w:ascii="Times New Roman" w:hAnsi="Times New Roman"/>
                <w:sz w:val="20"/>
                <w:szCs w:val="20"/>
              </w:rPr>
              <w:t>2245</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both"/>
              <w:rPr>
                <w:rFonts w:ascii="Times New Roman" w:hAnsi="Times New Roman"/>
                <w:sz w:val="20"/>
                <w:szCs w:val="20"/>
              </w:rPr>
            </w:pPr>
            <w:r>
              <w:rPr>
                <w:rFonts w:ascii="Times New Roman" w:hAnsi="Times New Roman"/>
                <w:sz w:val="20"/>
                <w:szCs w:val="20"/>
              </w:rPr>
              <w:t>1737</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before="0" w:after="200"/>
              <w:jc w:val="both"/>
              <w:rPr>
                <w:rFonts w:ascii="Times New Roman" w:hAnsi="Times New Roman"/>
                <w:sz w:val="20"/>
                <w:szCs w:val="20"/>
              </w:rPr>
            </w:pPr>
            <w:r>
              <w:rPr>
                <w:rFonts w:ascii="Times New Roman" w:hAnsi="Times New Roman"/>
                <w:sz w:val="20"/>
                <w:szCs w:val="20"/>
              </w:rPr>
              <w:t>3982</w:t>
            </w:r>
          </w:p>
        </w:tc>
      </w:tr>
    </w:tbl>
    <w:p>
      <w:pPr>
        <w:pStyle w:val="Normal"/>
        <w:rPr>
          <w:rFonts w:ascii="Times New Roman" w:hAnsi="Times New Roman"/>
          <w:sz w:val="24"/>
          <w:szCs w:val="24"/>
        </w:rPr>
      </w:pPr>
      <w:r>
        <w:rPr>
          <w:rFonts w:ascii="Times New Roman" w:hAnsi="Times New Roman"/>
          <w:i/>
          <w:sz w:val="20"/>
          <w:szCs w:val="20"/>
        </w:rPr>
        <w:t>*     Külastajad, kes on kasutanud noortekeskuse teenuseid noortekeskuses.</w:t>
        <w:br/>
        <w:t xml:space="preserve"> **   Külastused, mis on  registreeritud noortekeskusest väljaspool.</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Lahtiolekuaeg tundides kuude lõikes (alates 1. maist 2016):</w:t>
      </w:r>
    </w:p>
    <w:tbl>
      <w:tblPr>
        <w:tblW w:w="9270"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1130"/>
        <w:gridCol w:w="2675"/>
        <w:gridCol w:w="2658"/>
        <w:gridCol w:w="2806"/>
      </w:tblGrid>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ind w:right="0" w:hanging="0"/>
              <w:rPr>
                <w:rFonts w:ascii="Times New Roman" w:hAnsi="Times New Roman"/>
                <w:b/>
                <w:b/>
                <w:sz w:val="20"/>
                <w:szCs w:val="20"/>
              </w:rPr>
            </w:pPr>
            <w:r>
              <w:rPr>
                <w:rFonts w:ascii="Times New Roman" w:hAnsi="Times New Roman"/>
                <w:b/>
                <w:sz w:val="20"/>
                <w:szCs w:val="20"/>
              </w:rPr>
            </w:r>
          </w:p>
        </w:tc>
        <w:tc>
          <w:tcPr>
            <w:tcW w:w="813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before="0" w:after="200"/>
              <w:ind w:right="0" w:hanging="0"/>
              <w:jc w:val="center"/>
              <w:rPr>
                <w:rFonts w:ascii="Times New Roman" w:hAnsi="Times New Roman"/>
                <w:b/>
                <w:b/>
                <w:sz w:val="20"/>
                <w:szCs w:val="20"/>
              </w:rPr>
            </w:pPr>
            <w:r>
              <w:rPr>
                <w:rFonts w:ascii="Times New Roman" w:hAnsi="Times New Roman"/>
                <w:b/>
                <w:sz w:val="20"/>
                <w:szCs w:val="20"/>
              </w:rPr>
              <w:t>2016</w:t>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ind w:right="0" w:hanging="0"/>
              <w:rPr>
                <w:rFonts w:ascii="Times New Roman" w:hAnsi="Times New Roman"/>
                <w:b/>
                <w:b/>
                <w:sz w:val="20"/>
                <w:szCs w:val="20"/>
              </w:rPr>
            </w:pPr>
            <w:r>
              <w:rPr>
                <w:rFonts w:ascii="Times New Roman" w:hAnsi="Times New Roman"/>
                <w:b/>
                <w:sz w:val="20"/>
                <w:szCs w:val="20"/>
              </w:rPr>
              <w:t>Kuu</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ind w:right="0" w:hanging="0"/>
              <w:rPr>
                <w:rFonts w:ascii="Times New Roman" w:hAnsi="Times New Roman"/>
                <w:b/>
                <w:b/>
                <w:sz w:val="20"/>
                <w:szCs w:val="20"/>
              </w:rPr>
            </w:pPr>
            <w:r>
              <w:rPr>
                <w:rFonts w:ascii="Times New Roman" w:hAnsi="Times New Roman"/>
                <w:b/>
                <w:sz w:val="20"/>
                <w:szCs w:val="20"/>
              </w:rPr>
              <w:t>Noortekeskuse, sh avatud noorteruumi lahtiolekuaeg (tundides)</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b/>
                <w:b/>
                <w:sz w:val="20"/>
                <w:szCs w:val="20"/>
              </w:rPr>
            </w:pPr>
            <w:r>
              <w:rPr>
                <w:rFonts w:ascii="Times New Roman" w:hAnsi="Times New Roman"/>
                <w:b/>
                <w:sz w:val="20"/>
                <w:szCs w:val="20"/>
              </w:rPr>
              <w:t>Lahtiolekuaja välised ruumikasutused (tundides)</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before="0" w:after="200"/>
              <w:rPr>
                <w:rFonts w:ascii="Times New Roman" w:hAnsi="Times New Roman"/>
                <w:b/>
                <w:b/>
                <w:sz w:val="20"/>
                <w:szCs w:val="20"/>
              </w:rPr>
            </w:pPr>
            <w:r>
              <w:rPr>
                <w:rFonts w:ascii="Times New Roman" w:hAnsi="Times New Roman"/>
                <w:b/>
                <w:sz w:val="20"/>
                <w:szCs w:val="20"/>
              </w:rPr>
              <w:t>Märkused</w:t>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ind w:right="0" w:hanging="0"/>
              <w:rPr>
                <w:rFonts w:ascii="Times New Roman" w:hAnsi="Times New Roman"/>
                <w:sz w:val="20"/>
                <w:szCs w:val="20"/>
              </w:rPr>
            </w:pPr>
            <w:r>
              <w:rPr>
                <w:rFonts w:ascii="Times New Roman" w:hAnsi="Times New Roman"/>
                <w:sz w:val="20"/>
                <w:szCs w:val="20"/>
              </w:rPr>
              <w:t>mai</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eastAsia="Liberation Serif;Times New Roman" w:cs="Liberation Serif;Times New Roman" w:ascii="Times New Roman" w:hAnsi="Times New Roman"/>
                <w:sz w:val="20"/>
                <w:szCs w:val="20"/>
              </w:rPr>
              <w:t xml:space="preserve">      </w:t>
            </w:r>
            <w:r>
              <w:rPr>
                <w:rFonts w:ascii="Times New Roman" w:hAnsi="Times New Roman"/>
                <w:sz w:val="20"/>
                <w:szCs w:val="20"/>
              </w:rPr>
              <w:t>132</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ind w:left="360" w:right="0" w:hanging="0"/>
              <w:rPr>
                <w:rFonts w:ascii="Times New Roman" w:hAnsi="Times New Roman"/>
                <w:sz w:val="20"/>
                <w:szCs w:val="20"/>
              </w:rPr>
            </w:pPr>
            <w:r>
              <w:rPr>
                <w:rFonts w:ascii="Times New Roman" w:hAnsi="Times New Roman"/>
                <w:sz w:val="20"/>
                <w:szCs w:val="20"/>
              </w:rPr>
              <w:t>4,5</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ind w:right="0" w:hanging="0"/>
              <w:rPr>
                <w:rFonts w:ascii="Times New Roman" w:hAnsi="Times New Roman"/>
                <w:sz w:val="20"/>
                <w:szCs w:val="20"/>
              </w:rPr>
            </w:pPr>
            <w:r>
              <w:rPr>
                <w:rFonts w:ascii="Times New Roman" w:hAnsi="Times New Roman"/>
                <w:sz w:val="20"/>
                <w:szCs w:val="20"/>
              </w:rPr>
              <w:t>juuni</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ind w:left="360" w:right="0" w:hanging="0"/>
              <w:rPr>
                <w:rFonts w:ascii="Times New Roman" w:hAnsi="Times New Roman"/>
                <w:sz w:val="20"/>
                <w:szCs w:val="20"/>
              </w:rPr>
            </w:pPr>
            <w:r>
              <w:rPr>
                <w:rFonts w:ascii="Times New Roman" w:hAnsi="Times New Roman"/>
                <w:sz w:val="20"/>
                <w:szCs w:val="20"/>
              </w:rPr>
              <w:t>119</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ind w:left="360" w:right="0" w:hanging="0"/>
              <w:rPr>
                <w:rFonts w:ascii="Times New Roman" w:hAnsi="Times New Roman"/>
                <w:sz w:val="20"/>
                <w:szCs w:val="20"/>
              </w:rPr>
            </w:pPr>
            <w:r>
              <w:rPr>
                <w:rFonts w:ascii="Times New Roman" w:hAnsi="Times New Roman"/>
                <w:sz w:val="20"/>
                <w:szCs w:val="20"/>
              </w:rPr>
              <w:t>-</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before="0" w:after="200"/>
              <w:rPr>
                <w:rFonts w:ascii="Times New Roman" w:hAnsi="Times New Roman"/>
                <w:sz w:val="20"/>
                <w:szCs w:val="20"/>
              </w:rPr>
            </w:pPr>
            <w:r>
              <w:rPr>
                <w:rFonts w:ascii="Times New Roman" w:hAnsi="Times New Roman"/>
                <w:sz w:val="20"/>
                <w:szCs w:val="20"/>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jc w:val="left"/>
              <w:rPr>
                <w:rFonts w:ascii="Times New Roman" w:hAnsi="Times New Roman"/>
                <w:sz w:val="20"/>
                <w:szCs w:val="20"/>
              </w:rPr>
            </w:pPr>
            <w:r>
              <w:rPr>
                <w:rFonts w:ascii="Times New Roman" w:hAnsi="Times New Roman"/>
                <w:sz w:val="20"/>
                <w:szCs w:val="20"/>
              </w:rPr>
              <w:t>juuli</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t>66</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t>-</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before="0" w:after="200"/>
              <w:ind w:right="0" w:hanging="0"/>
              <w:rPr>
                <w:rFonts w:ascii="Times New Roman" w:hAnsi="Times New Roman"/>
                <w:sz w:val="20"/>
                <w:szCs w:val="20"/>
              </w:rPr>
            </w:pPr>
            <w:r>
              <w:rPr>
                <w:rFonts w:ascii="Times New Roman" w:hAnsi="Times New Roman"/>
                <w:sz w:val="20"/>
                <w:szCs w:val="20"/>
              </w:rPr>
              <w:t>Kinni 18.- 29.07 -  puhkused ja noortevahetusel osalemine.</w:t>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ind w:right="0" w:hanging="0"/>
              <w:rPr>
                <w:rFonts w:ascii="Times New Roman" w:hAnsi="Times New Roman"/>
                <w:sz w:val="20"/>
                <w:szCs w:val="20"/>
              </w:rPr>
            </w:pPr>
            <w:r>
              <w:rPr>
                <w:rFonts w:ascii="Times New Roman" w:hAnsi="Times New Roman"/>
                <w:sz w:val="20"/>
                <w:szCs w:val="20"/>
              </w:rPr>
              <w:t>august</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t>135</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t>-</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ind w:right="0" w:hanging="0"/>
              <w:rPr>
                <w:rFonts w:ascii="Times New Roman" w:hAnsi="Times New Roman"/>
                <w:sz w:val="20"/>
                <w:szCs w:val="20"/>
              </w:rPr>
            </w:pPr>
            <w:r>
              <w:rPr>
                <w:rFonts w:ascii="Times New Roman" w:hAnsi="Times New Roman"/>
                <w:sz w:val="20"/>
                <w:szCs w:val="20"/>
              </w:rPr>
              <w:t>september</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t>126</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t>-</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ind w:right="0" w:hanging="0"/>
              <w:rPr>
                <w:rFonts w:ascii="Times New Roman" w:hAnsi="Times New Roman"/>
                <w:sz w:val="20"/>
                <w:szCs w:val="20"/>
              </w:rPr>
            </w:pPr>
            <w:r>
              <w:rPr>
                <w:rFonts w:ascii="Times New Roman" w:hAnsi="Times New Roman"/>
                <w:sz w:val="20"/>
                <w:szCs w:val="20"/>
              </w:rPr>
              <w:t>oktoober</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t>136</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t>3</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ind w:right="0" w:hanging="0"/>
              <w:rPr>
                <w:rFonts w:ascii="Times New Roman" w:hAnsi="Times New Roman"/>
                <w:sz w:val="20"/>
                <w:szCs w:val="20"/>
              </w:rPr>
            </w:pPr>
            <w:r>
              <w:rPr>
                <w:rFonts w:ascii="Times New Roman" w:hAnsi="Times New Roman"/>
                <w:sz w:val="20"/>
                <w:szCs w:val="20"/>
              </w:rPr>
              <w:t>november</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t>124</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t>13,5</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ind w:right="0" w:hanging="0"/>
              <w:rPr>
                <w:rFonts w:ascii="Times New Roman" w:hAnsi="Times New Roman"/>
                <w:sz w:val="20"/>
                <w:szCs w:val="20"/>
              </w:rPr>
            </w:pPr>
            <w:r>
              <w:rPr>
                <w:rFonts w:ascii="Times New Roman" w:hAnsi="Times New Roman"/>
                <w:sz w:val="20"/>
                <w:szCs w:val="20"/>
              </w:rPr>
              <w:t>detsember</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t>118</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t>9</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ind w:right="0" w:hanging="0"/>
              <w:rPr>
                <w:rFonts w:ascii="Times New Roman" w:hAnsi="Times New Roman"/>
                <w:sz w:val="20"/>
                <w:szCs w:val="20"/>
              </w:rPr>
            </w:pPr>
            <w:r>
              <w:rPr>
                <w:rFonts w:ascii="Times New Roman" w:hAnsi="Times New Roman"/>
                <w:sz w:val="20"/>
                <w:szCs w:val="20"/>
              </w:rPr>
              <w:t>KOKKU</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t>956 h</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t>30 h</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before="0" w:after="200"/>
              <w:ind w:left="360" w:right="0" w:hanging="0"/>
              <w:rPr>
                <w:rFonts w:ascii="Times New Roman" w:hAnsi="Times New Roman"/>
                <w:sz w:val="20"/>
                <w:szCs w:val="20"/>
              </w:rPr>
            </w:pPr>
            <w:r>
              <w:rPr>
                <w:rFonts w:ascii="Times New Roman" w:hAnsi="Times New Roman"/>
                <w:sz w:val="20"/>
                <w:szCs w:val="20"/>
              </w:rPr>
            </w:r>
          </w:p>
        </w:tc>
      </w:tr>
    </w:tbl>
    <w:p>
      <w:pPr>
        <w:pStyle w:val="Normal"/>
        <w:numPr>
          <w:ilvl w:val="0"/>
          <w:numId w:val="0"/>
        </w:numPr>
        <w:ind w:left="0" w:hanging="0"/>
        <w:rPr>
          <w:rFonts w:ascii="Times New Roman" w:hAnsi="Times New Roman"/>
          <w:sz w:val="24"/>
          <w:szCs w:val="24"/>
        </w:rPr>
      </w:pPr>
      <w:r>
        <w:rPr>
          <w:rFonts w:ascii="Times New Roman" w:hAnsi="Times New Roman"/>
          <w:sz w:val="24"/>
          <w:szCs w:val="24"/>
        </w:rPr>
      </w:r>
    </w:p>
    <w:p>
      <w:pPr>
        <w:pStyle w:val="Normal"/>
        <w:numPr>
          <w:ilvl w:val="0"/>
          <w:numId w:val="0"/>
        </w:numPr>
        <w:ind w:left="0" w:hanging="0"/>
        <w:rPr>
          <w:rFonts w:ascii="Times New Roman" w:hAnsi="Times New Roman"/>
          <w:sz w:val="24"/>
          <w:szCs w:val="24"/>
        </w:rPr>
      </w:pPr>
      <w:r>
        <w:rPr>
          <w:rFonts w:ascii="Times New Roman" w:hAnsi="Times New Roman"/>
          <w:sz w:val="24"/>
          <w:szCs w:val="24"/>
        </w:rPr>
        <w:t>Toimunud klubid/stuudiod (nimi, lühikirjeldus, toimumiskordade arv, külastusi kokku, korraldaja, osavõtutasu noorele).</w:t>
      </w:r>
    </w:p>
    <w:tbl>
      <w:tblPr>
        <w:tblW w:w="9740" w:type="dxa"/>
        <w:jc w:val="left"/>
        <w:tblInd w:w="-114"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1814"/>
        <w:gridCol w:w="3968"/>
        <w:gridCol w:w="1363"/>
        <w:gridCol w:w="1078"/>
        <w:gridCol w:w="1517"/>
      </w:tblGrid>
      <w:tr>
        <w:trPr/>
        <w:tc>
          <w:tcPr>
            <w:tcW w:w="181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b/>
                <w:b/>
                <w:sz w:val="20"/>
                <w:szCs w:val="20"/>
              </w:rPr>
            </w:pPr>
            <w:r>
              <w:rPr>
                <w:rFonts w:ascii="Times New Roman" w:hAnsi="Times New Roman"/>
                <w:b/>
                <w:sz w:val="20"/>
                <w:szCs w:val="20"/>
              </w:rPr>
              <w:t>Klubi nimi</w:t>
            </w:r>
          </w:p>
        </w:tc>
        <w:tc>
          <w:tcPr>
            <w:tcW w:w="396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b/>
                <w:b/>
                <w:sz w:val="20"/>
                <w:szCs w:val="20"/>
              </w:rPr>
            </w:pPr>
            <w:r>
              <w:rPr>
                <w:rFonts w:ascii="Times New Roman" w:hAnsi="Times New Roman"/>
                <w:b/>
                <w:sz w:val="20"/>
                <w:szCs w:val="20"/>
              </w:rPr>
              <w:t>Lühikirjeldus</w:t>
            </w:r>
          </w:p>
        </w:tc>
        <w:tc>
          <w:tcPr>
            <w:tcW w:w="13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b/>
                <w:b/>
                <w:sz w:val="20"/>
                <w:szCs w:val="20"/>
              </w:rPr>
            </w:pPr>
            <w:r>
              <w:rPr>
                <w:rFonts w:ascii="Times New Roman" w:hAnsi="Times New Roman"/>
                <w:b/>
                <w:sz w:val="20"/>
                <w:szCs w:val="20"/>
              </w:rPr>
              <w:t>Toimumis-kordade arv</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b/>
                <w:b/>
                <w:sz w:val="20"/>
                <w:szCs w:val="20"/>
              </w:rPr>
            </w:pPr>
            <w:r>
              <w:rPr>
                <w:rFonts w:ascii="Times New Roman" w:hAnsi="Times New Roman"/>
                <w:b/>
                <w:sz w:val="20"/>
                <w:szCs w:val="20"/>
              </w:rPr>
              <w:t>Külastusi kokku</w:t>
            </w:r>
          </w:p>
        </w:tc>
        <w:tc>
          <w:tcPr>
            <w:tcW w:w="1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before="0" w:after="200"/>
              <w:rPr>
                <w:rFonts w:ascii="Times New Roman" w:hAnsi="Times New Roman"/>
                <w:b/>
                <w:b/>
                <w:sz w:val="20"/>
                <w:szCs w:val="20"/>
              </w:rPr>
            </w:pPr>
            <w:r>
              <w:rPr>
                <w:rFonts w:ascii="Times New Roman" w:hAnsi="Times New Roman"/>
                <w:b/>
                <w:sz w:val="20"/>
                <w:szCs w:val="20"/>
              </w:rPr>
              <w:t xml:space="preserve">Korraldaja ja osavõtutasu noorele (eurot) </w:t>
            </w:r>
          </w:p>
        </w:tc>
      </w:tr>
      <w:tr>
        <w:trPr>
          <w:trHeight w:val="2456" w:hRule="atLeast"/>
        </w:trPr>
        <w:tc>
          <w:tcPr>
            <w:tcW w:w="181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Tervis käib kõhu kaudu</w:t>
            </w:r>
          </w:p>
        </w:tc>
        <w:tc>
          <w:tcPr>
            <w:tcW w:w="396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rPr>
                <w:rFonts w:ascii="Times New Roman" w:hAnsi="Times New Roman"/>
                <w:sz w:val="20"/>
                <w:szCs w:val="20"/>
              </w:rPr>
            </w:pPr>
            <w:r>
              <w:rPr>
                <w:rFonts w:ascii="Times New Roman" w:hAnsi="Times New Roman"/>
                <w:sz w:val="20"/>
                <w:szCs w:val="20"/>
              </w:rPr>
              <w:t xml:space="preserve">Kokanduse töötuba, mille käigus räägitakse isevalmistatud ja tervisliku toidu tähtsusest meie elus ning arutletakse, kuidas planeerida soodsalt kõhusõbralikku lõunat alternatiivina ebatervislikele kiirnuudlitele. </w:t>
            </w:r>
          </w:p>
          <w:p>
            <w:pPr>
              <w:pStyle w:val="Normal"/>
              <w:spacing w:before="0" w:after="200"/>
              <w:rPr>
                <w:rFonts w:ascii="Times New Roman" w:hAnsi="Times New Roman"/>
                <w:sz w:val="20"/>
                <w:szCs w:val="20"/>
              </w:rPr>
            </w:pPr>
            <w:r>
              <w:rPr>
                <w:rFonts w:ascii="Times New Roman" w:hAnsi="Times New Roman"/>
                <w:sz w:val="20"/>
                <w:szCs w:val="20"/>
              </w:rPr>
              <w:t xml:space="preserve">Tegevusele saadi ANK projekti rahastus alates mai 2016. </w:t>
            </w:r>
          </w:p>
        </w:tc>
        <w:tc>
          <w:tcPr>
            <w:tcW w:w="13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8</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72</w:t>
            </w:r>
          </w:p>
        </w:tc>
        <w:tc>
          <w:tcPr>
            <w:tcW w:w="1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Tasuta</w:t>
            </w:r>
          </w:p>
        </w:tc>
      </w:tr>
      <w:tr>
        <w:trPr/>
        <w:tc>
          <w:tcPr>
            <w:tcW w:w="181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Noortekohtumised</w:t>
            </w:r>
          </w:p>
        </w:tc>
        <w:tc>
          <w:tcPr>
            <w:tcW w:w="396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Depressiooniga võitlevate noorte kohtumised ja tegevused, mille eesmärk on oma probleeme jagada ja pakkuda grupisisest tuge. Koostöö MTÜ Peaasi-ga. Noortekohtumisi veab  vabatahtlikult üks noor ja tema on ka idee algataja. Kohtumised on avatud kõigile, keda see teema puudutab ja toimuvad iga teisipäev.</w:t>
            </w:r>
          </w:p>
        </w:tc>
        <w:tc>
          <w:tcPr>
            <w:tcW w:w="13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9</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112</w:t>
            </w:r>
          </w:p>
        </w:tc>
        <w:tc>
          <w:tcPr>
            <w:tcW w:w="1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rPr>
                <w:rFonts w:ascii="Times New Roman" w:hAnsi="Times New Roman"/>
                <w:sz w:val="20"/>
                <w:szCs w:val="20"/>
              </w:rPr>
            </w:pPr>
            <w:r>
              <w:rPr>
                <w:rFonts w:ascii="Times New Roman" w:hAnsi="Times New Roman"/>
                <w:sz w:val="20"/>
                <w:szCs w:val="20"/>
              </w:rPr>
              <w:t>Vabatahtlik Christelle</w:t>
            </w:r>
          </w:p>
          <w:p>
            <w:pPr>
              <w:pStyle w:val="Normal"/>
              <w:spacing w:before="0" w:after="200"/>
              <w:rPr>
                <w:rFonts w:ascii="Times New Roman" w:hAnsi="Times New Roman"/>
                <w:sz w:val="20"/>
                <w:szCs w:val="20"/>
              </w:rPr>
            </w:pPr>
            <w:r>
              <w:rPr>
                <w:rFonts w:ascii="Times New Roman" w:hAnsi="Times New Roman"/>
                <w:sz w:val="20"/>
                <w:szCs w:val="20"/>
              </w:rPr>
              <w:t>Tasuta</w:t>
            </w:r>
          </w:p>
        </w:tc>
      </w:tr>
      <w:tr>
        <w:trPr>
          <w:trHeight w:val="1222" w:hRule="atLeast"/>
        </w:trPr>
        <w:tc>
          <w:tcPr>
            <w:tcW w:w="181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Hispaania keele tunnid EVS vabatahtliku Davidi juhendamisel</w:t>
            </w:r>
          </w:p>
        </w:tc>
        <w:tc>
          <w:tcPr>
            <w:tcW w:w="396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 xml:space="preserve">EVS vabatahtliku Davidi juhendamisel toimuvad keeletunnid. Keeletunnid toimuvad kahes grupis: teisipäeviti ja neljapäeviti </w:t>
            </w:r>
          </w:p>
        </w:tc>
        <w:tc>
          <w:tcPr>
            <w:tcW w:w="13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21</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84</w:t>
            </w:r>
          </w:p>
        </w:tc>
        <w:tc>
          <w:tcPr>
            <w:tcW w:w="1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Tasuta</w:t>
            </w:r>
          </w:p>
        </w:tc>
      </w:tr>
      <w:tr>
        <w:trPr/>
        <w:tc>
          <w:tcPr>
            <w:tcW w:w="181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Meediaklubi</w:t>
            </w:r>
          </w:p>
        </w:tc>
        <w:tc>
          <w:tcPr>
            <w:tcW w:w="396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Meediaklubi  pakub praktilist meediakogemust.</w:t>
              <w:br/>
              <w:t xml:space="preserve">Läbi mängu(de) õpitakse käsikäes nii meediat kui loomingulisust ja lisaks tundma erinevaid meedia platvorme. Mõeldakse välja huvitavaid ideid ja lugusid ning iga poolaasta lõpuks valmib üks praktiline projekt. </w:t>
            </w:r>
          </w:p>
        </w:tc>
        <w:tc>
          <w:tcPr>
            <w:tcW w:w="13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120</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981</w:t>
            </w:r>
          </w:p>
        </w:tc>
        <w:tc>
          <w:tcPr>
            <w:tcW w:w="1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rPr>
                <w:rFonts w:ascii="Times New Roman" w:hAnsi="Times New Roman"/>
                <w:sz w:val="20"/>
                <w:szCs w:val="20"/>
              </w:rPr>
            </w:pPr>
            <w:r>
              <w:rPr>
                <w:rFonts w:ascii="Times New Roman" w:hAnsi="Times New Roman"/>
                <w:sz w:val="20"/>
                <w:szCs w:val="20"/>
              </w:rPr>
              <w:t>BM Meedia</w:t>
            </w:r>
          </w:p>
          <w:p>
            <w:pPr>
              <w:pStyle w:val="Normal"/>
              <w:spacing w:before="0" w:after="200"/>
              <w:rPr>
                <w:rFonts w:ascii="Times New Roman" w:hAnsi="Times New Roman"/>
                <w:sz w:val="20"/>
                <w:szCs w:val="20"/>
              </w:rPr>
            </w:pPr>
            <w:r>
              <w:rPr>
                <w:rFonts w:ascii="Times New Roman" w:hAnsi="Times New Roman"/>
                <w:sz w:val="20"/>
                <w:szCs w:val="20"/>
              </w:rPr>
              <w:t>35€/kuu</w:t>
            </w:r>
          </w:p>
        </w:tc>
      </w:tr>
      <w:tr>
        <w:trPr/>
        <w:tc>
          <w:tcPr>
            <w:tcW w:w="181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Hispaania keele tunnid</w:t>
            </w:r>
          </w:p>
        </w:tc>
        <w:tc>
          <w:tcPr>
            <w:tcW w:w="396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 xml:space="preserve">EVS vabatahtliku Angela juhendamisel toimuvad keeletunnid ja keelepraktika. Keeletunnid toimuvad kahes grupis: teisipäeviti ja neljapäeviti </w:t>
            </w:r>
          </w:p>
        </w:tc>
        <w:tc>
          <w:tcPr>
            <w:tcW w:w="13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rPr>
                <w:rFonts w:ascii="Times New Roman" w:hAnsi="Times New Roman"/>
                <w:sz w:val="20"/>
                <w:szCs w:val="20"/>
              </w:rPr>
            </w:pPr>
            <w:r>
              <w:rPr>
                <w:rFonts w:ascii="Times New Roman" w:hAnsi="Times New Roman"/>
                <w:sz w:val="20"/>
                <w:szCs w:val="20"/>
              </w:rPr>
              <w:t>15</w:t>
            </w:r>
          </w:p>
          <w:p>
            <w:pPr>
              <w:pStyle w:val="Normal"/>
              <w:spacing w:before="0" w:after="200"/>
              <w:rPr>
                <w:rFonts w:ascii="Times New Roman" w:hAnsi="Times New Roman"/>
                <w:sz w:val="20"/>
                <w:szCs w:val="20"/>
              </w:rPr>
            </w:pPr>
            <w:r>
              <w:rPr>
                <w:rFonts w:ascii="Times New Roman" w:hAnsi="Times New Roman"/>
                <w:sz w:val="20"/>
                <w:szCs w:val="20"/>
              </w:rPr>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before="0" w:after="200"/>
              <w:rPr>
                <w:rFonts w:ascii="Times New Roman" w:hAnsi="Times New Roman"/>
                <w:sz w:val="20"/>
                <w:szCs w:val="20"/>
              </w:rPr>
            </w:pPr>
            <w:r>
              <w:rPr>
                <w:rFonts w:ascii="Times New Roman" w:hAnsi="Times New Roman"/>
                <w:sz w:val="20"/>
                <w:szCs w:val="20"/>
              </w:rPr>
              <w:t>49</w:t>
            </w:r>
          </w:p>
        </w:tc>
        <w:tc>
          <w:tcPr>
            <w:tcW w:w="1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before="0" w:after="200"/>
              <w:rPr>
                <w:rFonts w:ascii="Times New Roman" w:hAnsi="Times New Roman"/>
                <w:sz w:val="20"/>
                <w:szCs w:val="20"/>
              </w:rPr>
            </w:pPr>
            <w:r>
              <w:rPr>
                <w:rFonts w:ascii="Times New Roman" w:hAnsi="Times New Roman"/>
                <w:sz w:val="20"/>
                <w:szCs w:val="20"/>
              </w:rPr>
              <w:t>Tasuta</w:t>
            </w:r>
          </w:p>
        </w:tc>
      </w:tr>
    </w:tbl>
    <w:p>
      <w:pPr>
        <w:pStyle w:val="Normal"/>
        <w:jc w:val="left"/>
        <w:rPr>
          <w:rFonts w:ascii="Times New Roman" w:hAnsi="Times New Roman"/>
          <w:sz w:val="24"/>
          <w:szCs w:val="24"/>
        </w:rPr>
      </w:pPr>
      <w:r>
        <w:rPr>
          <w:rFonts w:ascii="Times New Roman" w:hAnsi="Times New Roman"/>
          <w:sz w:val="24"/>
          <w:szCs w:val="24"/>
        </w:rPr>
      </w:r>
    </w:p>
    <w:p>
      <w:pPr>
        <w:pStyle w:val="Normal"/>
        <w:numPr>
          <w:ilvl w:val="0"/>
          <w:numId w:val="0"/>
        </w:numPr>
        <w:ind w:left="0" w:hanging="0"/>
        <w:rPr>
          <w:rFonts w:cs="Times New Roman"/>
          <w:bCs/>
          <w:u w:val="single"/>
        </w:rPr>
      </w:pPr>
      <w:r>
        <w:rPr>
          <w:rFonts w:cs="Times New Roman"/>
          <w:bCs/>
          <w:u w:val="single"/>
        </w:rPr>
      </w:r>
      <w:r>
        <w:br w:type="page"/>
      </w:r>
    </w:p>
    <w:p>
      <w:pPr>
        <w:pStyle w:val="Normal"/>
        <w:jc w:val="both"/>
        <w:rPr>
          <w:rFonts w:ascii="Times New Roman" w:hAnsi="Times New Roman"/>
          <w:b/>
          <w:b/>
          <w:bCs/>
          <w:sz w:val="24"/>
          <w:szCs w:val="24"/>
        </w:rPr>
      </w:pPr>
      <w:r>
        <w:rPr>
          <w:rFonts w:cs="Times New Roman" w:ascii="Times New Roman" w:hAnsi="Times New Roman"/>
          <w:b/>
          <w:bCs/>
          <w:sz w:val="24"/>
          <w:szCs w:val="24"/>
          <w:u w:val="single"/>
        </w:rPr>
        <w:t>Olulisemad tegevused 2016. aastal</w:t>
      </w:r>
    </w:p>
    <w:p>
      <w:pPr>
        <w:pStyle w:val="Normal"/>
        <w:numPr>
          <w:ilvl w:val="0"/>
          <w:numId w:val="7"/>
        </w:numPr>
        <w:jc w:val="both"/>
        <w:rPr>
          <w:color w:val="00000A"/>
        </w:rPr>
      </w:pPr>
      <w:r>
        <w:rPr>
          <w:rFonts w:cs="Times New Roman" w:ascii="Times New Roman" w:hAnsi="Times New Roman"/>
          <w:color w:val="00000A"/>
          <w:sz w:val="24"/>
          <w:szCs w:val="24"/>
        </w:rPr>
        <w:t xml:space="preserve">Tulenevalt asutuse nime muutumisest ning Kristiine Tegevuskeskuse kasvamisest uue struktuuriüksuse võrra (noortekeskus) - kohanemine, arenemine ja muudatuste tegemine toimivates struktuurides ja töökorralduses. </w:t>
      </w:r>
    </w:p>
    <w:p>
      <w:pPr>
        <w:pStyle w:val="Normal"/>
        <w:numPr>
          <w:ilvl w:val="0"/>
          <w:numId w:val="7"/>
        </w:numPr>
        <w:jc w:val="both"/>
        <w:rPr>
          <w:color w:val="00000A"/>
        </w:rPr>
      </w:pPr>
      <w:r>
        <w:rPr>
          <w:rFonts w:cs="Times New Roman" w:ascii="Times New Roman" w:hAnsi="Times New Roman"/>
          <w:color w:val="00000A"/>
          <w:sz w:val="24"/>
          <w:szCs w:val="24"/>
        </w:rPr>
        <w:t>Uue aktuaalse ja tänapäevase kodulehe ning asutuse sümboolika loomine.</w:t>
      </w:r>
    </w:p>
    <w:p>
      <w:pPr>
        <w:pStyle w:val="Normal"/>
        <w:numPr>
          <w:ilvl w:val="0"/>
          <w:numId w:val="7"/>
        </w:numPr>
        <w:jc w:val="both"/>
        <w:rPr>
          <w:rFonts w:ascii="Times New Roman" w:hAnsi="Times New Roman"/>
          <w:color w:val="800000"/>
          <w:sz w:val="24"/>
          <w:szCs w:val="24"/>
        </w:rPr>
      </w:pPr>
      <w:r>
        <w:rPr>
          <w:rFonts w:cs="Times New Roman" w:ascii="Times New Roman" w:hAnsi="Times New Roman"/>
          <w:color w:val="00000A"/>
          <w:sz w:val="24"/>
          <w:szCs w:val="24"/>
        </w:rPr>
        <w:t>Meeskonnatöö tugevdamine läbi mitmete meeskonnakoolituste ja ühisürituste.</w:t>
      </w:r>
    </w:p>
    <w:p>
      <w:pPr>
        <w:pStyle w:val="Normal"/>
        <w:numPr>
          <w:ilvl w:val="0"/>
          <w:numId w:val="7"/>
        </w:numPr>
        <w:jc w:val="both"/>
        <w:rPr>
          <w:color w:val="00000A"/>
        </w:rPr>
      </w:pPr>
      <w:r>
        <w:rPr>
          <w:rFonts w:cs="Times New Roman" w:ascii="Times New Roman" w:hAnsi="Times New Roman"/>
          <w:color w:val="00000A"/>
          <w:sz w:val="24"/>
          <w:szCs w:val="24"/>
        </w:rPr>
        <w:t>Personalitööga seotud e-kanali kasutusele võtmine linna hallatavates asutustes ja sellega seoses uute töövõtete õppimine ja harjumine.</w:t>
      </w:r>
    </w:p>
    <w:p>
      <w:pPr>
        <w:pStyle w:val="Normal"/>
        <w:numPr>
          <w:ilvl w:val="0"/>
          <w:numId w:val="7"/>
        </w:numPr>
        <w:jc w:val="both"/>
        <w:rPr>
          <w:color w:val="00000A"/>
        </w:rPr>
      </w:pPr>
      <w:r>
        <w:rPr>
          <w:rFonts w:cs="Times New Roman" w:ascii="Times New Roman" w:hAnsi="Times New Roman"/>
          <w:color w:val="00000A"/>
          <w:sz w:val="24"/>
          <w:szCs w:val="24"/>
        </w:rPr>
        <w:t>Tegevuskeskuse töötajad võtsid osa kokku 26 koolitusest/seminarist. Aktuaalseteks koolitusteemadeks olid juhtimisalased koolitused, esmaabi, tuleohutus, töötajate tervise hoidmine, e-kanali kasutamine.</w:t>
      </w:r>
    </w:p>
    <w:p>
      <w:pPr>
        <w:pStyle w:val="Normal"/>
        <w:jc w:val="both"/>
        <w:rPr/>
      </w:pPr>
      <w:r>
        <w:rPr>
          <w:rFonts w:cs="Times New Roman" w:ascii="Times New Roman" w:hAnsi="Times New Roman"/>
          <w:color w:val="00000A"/>
          <w:sz w:val="24"/>
          <w:szCs w:val="24"/>
        </w:rPr>
        <w:t>Päevakeskus:</w:t>
      </w:r>
    </w:p>
    <w:p>
      <w:pPr>
        <w:pStyle w:val="Normal"/>
        <w:numPr>
          <w:ilvl w:val="0"/>
          <w:numId w:val="8"/>
        </w:numPr>
        <w:jc w:val="both"/>
        <w:rPr/>
      </w:pPr>
      <w:r>
        <w:rPr>
          <w:rFonts w:cs="Times New Roman" w:ascii="Times New Roman" w:hAnsi="Times New Roman"/>
          <w:color w:val="00000A"/>
          <w:sz w:val="24"/>
          <w:szCs w:val="24"/>
        </w:rPr>
        <w:t>Seeniortantsu ringile leitud uus juhendaja ning ringitöö edukalt jätkunud.</w:t>
      </w:r>
    </w:p>
    <w:p>
      <w:pPr>
        <w:pStyle w:val="Normal"/>
        <w:numPr>
          <w:ilvl w:val="0"/>
          <w:numId w:val="8"/>
        </w:numPr>
        <w:jc w:val="both"/>
        <w:rPr/>
      </w:pPr>
      <w:r>
        <w:rPr>
          <w:rFonts w:cs="Times New Roman" w:ascii="Times New Roman" w:hAnsi="Times New Roman"/>
          <w:color w:val="00000A"/>
          <w:sz w:val="24"/>
          <w:szCs w:val="24"/>
        </w:rPr>
        <w:t>Avalikest üritustest osavõtu suurenemine, tervisepäevade teemade valik sihtrühma soovidele kohasem.</w:t>
      </w:r>
    </w:p>
    <w:p>
      <w:pPr>
        <w:pStyle w:val="Normal"/>
        <w:jc w:val="both"/>
        <w:rPr/>
      </w:pPr>
      <w:r>
        <w:rPr>
          <w:rFonts w:cs="Times New Roman" w:ascii="Times New Roman" w:hAnsi="Times New Roman"/>
          <w:color w:val="00000A"/>
          <w:sz w:val="24"/>
          <w:szCs w:val="24"/>
        </w:rPr>
        <w:t>Koduteenuste keskus:</w:t>
      </w:r>
    </w:p>
    <w:p>
      <w:pPr>
        <w:pStyle w:val="Normal"/>
        <w:numPr>
          <w:ilvl w:val="0"/>
          <w:numId w:val="10"/>
        </w:numPr>
        <w:jc w:val="both"/>
        <w:rPr>
          <w:rFonts w:ascii="Times New Roman" w:hAnsi="Times New Roman" w:cs="Times New Roman"/>
          <w:sz w:val="24"/>
          <w:szCs w:val="24"/>
        </w:rPr>
      </w:pPr>
      <w:r>
        <w:rPr>
          <w:rFonts w:cs="Times New Roman" w:ascii="Times New Roman" w:hAnsi="Times New Roman"/>
          <w:sz w:val="24"/>
          <w:szCs w:val="24"/>
        </w:rPr>
        <w:t>Suured muudatused personalis, pidevalt uute töötajate otsimine ning sel ajal töö ümberkorraldamine. Kõik kliendid rasketes olukordades edukalt teenindatud ja uued töötajad leitud.</w:t>
      </w:r>
    </w:p>
    <w:p>
      <w:pPr>
        <w:pStyle w:val="Normal"/>
        <w:jc w:val="both"/>
        <w:rPr/>
      </w:pPr>
      <w:r>
        <w:rPr>
          <w:rFonts w:cs="Times New Roman" w:ascii="Times New Roman" w:hAnsi="Times New Roman"/>
          <w:color w:val="00000A"/>
          <w:sz w:val="24"/>
          <w:szCs w:val="24"/>
        </w:rPr>
        <w:t>Laste ja perede keskus:</w:t>
      </w:r>
    </w:p>
    <w:p>
      <w:pPr>
        <w:pStyle w:val="Normal"/>
        <w:numPr>
          <w:ilvl w:val="0"/>
          <w:numId w:val="5"/>
        </w:numPr>
        <w:jc w:val="both"/>
        <w:rPr/>
      </w:pPr>
      <w:r>
        <w:rPr>
          <w:rFonts w:cs="Times New Roman" w:ascii="Times New Roman" w:hAnsi="Times New Roman"/>
          <w:bCs/>
          <w:color w:val="00000A"/>
          <w:sz w:val="24"/>
          <w:szCs w:val="24"/>
          <w:u w:val="none"/>
        </w:rPr>
        <w:t xml:space="preserve">Linnalaagrite, väljasõitude ning uisutreeningute korraldamine Kristiine linnaosa vähekindlustatud lastele. </w:t>
      </w:r>
    </w:p>
    <w:p>
      <w:pPr>
        <w:pStyle w:val="Normal"/>
        <w:jc w:val="both"/>
        <w:rPr>
          <w:color w:val="00000A"/>
        </w:rPr>
      </w:pPr>
      <w:r>
        <w:rPr>
          <w:rFonts w:cs="Times New Roman" w:ascii="Times New Roman" w:hAnsi="Times New Roman"/>
          <w:color w:val="00000A"/>
          <w:sz w:val="24"/>
          <w:szCs w:val="24"/>
        </w:rPr>
        <w:t>Noortekeskus:</w:t>
      </w:r>
    </w:p>
    <w:p>
      <w:pPr>
        <w:pStyle w:val="Normal"/>
        <w:numPr>
          <w:ilvl w:val="0"/>
          <w:numId w:val="6"/>
        </w:numPr>
        <w:jc w:val="both"/>
        <w:rPr>
          <w:color w:val="00000A"/>
        </w:rPr>
      </w:pPr>
      <w:r>
        <w:rPr>
          <w:rFonts w:ascii="Times New Roman" w:hAnsi="Times New Roman"/>
          <w:color w:val="00000A"/>
          <w:sz w:val="24"/>
          <w:szCs w:val="24"/>
        </w:rPr>
        <w:t>Noortekeskuse noorsootöötaja osalemine aasta noorsootöötaja konkursil ja eripreemia saavutamine.</w:t>
      </w:r>
    </w:p>
    <w:p>
      <w:pPr>
        <w:pStyle w:val="Normal"/>
        <w:numPr>
          <w:ilvl w:val="0"/>
          <w:numId w:val="6"/>
        </w:numPr>
        <w:jc w:val="both"/>
        <w:rPr>
          <w:color w:val="00000A"/>
        </w:rPr>
      </w:pPr>
      <w:r>
        <w:rPr>
          <w:rFonts w:ascii="Times New Roman" w:hAnsi="Times New Roman"/>
          <w:color w:val="00000A"/>
          <w:sz w:val="24"/>
          <w:szCs w:val="24"/>
        </w:rPr>
        <w:t xml:space="preserve">Rattalubade koolituste läbiviimine noortekeskuse töötajate poolt Kristiine linnaosa noortele. </w:t>
      </w:r>
    </w:p>
    <w:p>
      <w:pPr>
        <w:pStyle w:val="Normal"/>
        <w:numPr>
          <w:ilvl w:val="0"/>
          <w:numId w:val="6"/>
        </w:numPr>
        <w:jc w:val="both"/>
        <w:rPr>
          <w:rFonts w:ascii="Times New Roman" w:hAnsi="Times New Roman"/>
          <w:sz w:val="24"/>
          <w:szCs w:val="24"/>
        </w:rPr>
      </w:pPr>
      <w:r>
        <w:rPr>
          <w:rFonts w:ascii="Times New Roman" w:hAnsi="Times New Roman"/>
          <w:color w:val="00000A"/>
          <w:sz w:val="24"/>
          <w:szCs w:val="24"/>
        </w:rPr>
        <w:t xml:space="preserve">Noortekeskuse tegevuste tutvustamine koolidele maailmapäevade raames ja läbi kooliprogrammide, mille tegevusi viidi läbi mitteformaalse õppe töötubades. </w:t>
      </w:r>
    </w:p>
    <w:p>
      <w:pPr>
        <w:pStyle w:val="Normal"/>
        <w:numPr>
          <w:ilvl w:val="0"/>
          <w:numId w:val="6"/>
        </w:numPr>
        <w:jc w:val="both"/>
        <w:rPr>
          <w:color w:val="00000A"/>
        </w:rPr>
      </w:pPr>
      <w:r>
        <w:rPr>
          <w:rFonts w:ascii="Times New Roman" w:hAnsi="Times New Roman"/>
          <w:color w:val="00000A"/>
          <w:sz w:val="24"/>
          <w:szCs w:val="24"/>
        </w:rPr>
        <w:t>Erinevate projektide rahastuse taotlemine ja saamine. Lisarahastuse toel koostöös noortega mitmekesiste tegevuste läbiviimine. 2016. aastal läbiviidud ja alustatud projektid: „Tervis käib kõhu kaudu”, „Noored Prügimere lainetel”, rahvusvaheline noortevahetuse projekt „Re-cycling”, „Culture to the Jar”, „Tugila programm”.</w:t>
      </w:r>
    </w:p>
    <w:p>
      <w:pPr>
        <w:pStyle w:val="Normal"/>
        <w:numPr>
          <w:ilvl w:val="0"/>
          <w:numId w:val="0"/>
        </w:numPr>
        <w:ind w:left="720" w:hanging="0"/>
        <w:jc w:val="both"/>
        <w:rPr>
          <w:rFonts w:cs="Times New Roman"/>
          <w:bCs/>
          <w:color w:val="00000A"/>
          <w:u w:val="single"/>
        </w:rPr>
      </w:pPr>
      <w:r>
        <w:rPr>
          <w:rFonts w:cs="Times New Roman"/>
          <w:bCs/>
          <w:color w:val="00000A"/>
          <w:u w:val="single"/>
        </w:rPr>
      </w:r>
    </w:p>
    <w:p>
      <w:pPr>
        <w:pStyle w:val="Normal"/>
        <w:jc w:val="both"/>
        <w:rPr/>
      </w:pPr>
      <w:r>
        <w:rPr>
          <w:rFonts w:cs="Times New Roman" w:ascii="Times New Roman" w:hAnsi="Times New Roman"/>
          <w:bCs/>
          <w:color w:val="00000A"/>
          <w:sz w:val="24"/>
          <w:szCs w:val="24"/>
          <w:u w:val="single"/>
        </w:rPr>
        <w:t>Olulisemad eesmärgid ja tegevused 2017. aastal</w:t>
      </w:r>
    </w:p>
    <w:p>
      <w:pPr>
        <w:pStyle w:val="Normal"/>
        <w:numPr>
          <w:ilvl w:val="0"/>
          <w:numId w:val="1"/>
        </w:numPr>
        <w:jc w:val="both"/>
        <w:rPr/>
      </w:pPr>
      <w:r>
        <w:rPr>
          <w:rFonts w:cs="Times New Roman" w:ascii="Times New Roman" w:hAnsi="Times New Roman"/>
          <w:color w:val="00000A"/>
          <w:sz w:val="24"/>
          <w:szCs w:val="24"/>
        </w:rPr>
        <w:t>Jätkata personali koolitusi ja meeskonna ühtsuse arendamist läbi ühiste tegevuste.</w:t>
      </w:r>
    </w:p>
    <w:p>
      <w:pPr>
        <w:pStyle w:val="Normal"/>
        <w:numPr>
          <w:ilvl w:val="0"/>
          <w:numId w:val="1"/>
        </w:numPr>
        <w:jc w:val="both"/>
        <w:rPr/>
      </w:pPr>
      <w:r>
        <w:rPr>
          <w:rFonts w:cs="Times New Roman" w:ascii="Times New Roman" w:hAnsi="Times New Roman"/>
          <w:color w:val="00000A"/>
          <w:sz w:val="24"/>
          <w:szCs w:val="24"/>
        </w:rPr>
        <w:t>Läbi koolitustel osalemise, tagada klientidele parim võimalik teenuse osutamine, koolitatud ja laia silmaringiga spetsialistide poolt.</w:t>
      </w:r>
    </w:p>
    <w:p>
      <w:pPr>
        <w:pStyle w:val="Normal"/>
        <w:numPr>
          <w:ilvl w:val="0"/>
          <w:numId w:val="1"/>
        </w:numPr>
        <w:jc w:val="both"/>
        <w:rPr>
          <w:color w:val="00000A"/>
        </w:rPr>
      </w:pPr>
      <w:r>
        <w:rPr>
          <w:rFonts w:cs="Times New Roman" w:ascii="Times New Roman" w:hAnsi="Times New Roman"/>
          <w:color w:val="00000A"/>
          <w:sz w:val="24"/>
          <w:szCs w:val="24"/>
        </w:rPr>
        <w:t>Asutuse dokumentatsiooni korrastamine ja ajakohastamine.</w:t>
      </w:r>
    </w:p>
    <w:p>
      <w:pPr>
        <w:pStyle w:val="Normal"/>
        <w:numPr>
          <w:ilvl w:val="0"/>
          <w:numId w:val="1"/>
        </w:numPr>
        <w:jc w:val="both"/>
        <w:rPr/>
      </w:pPr>
      <w:r>
        <w:rPr>
          <w:rFonts w:cs="Times New Roman" w:ascii="Times New Roman" w:hAnsi="Times New Roman"/>
          <w:color w:val="00000A"/>
          <w:sz w:val="24"/>
          <w:szCs w:val="24"/>
        </w:rPr>
        <w:t>Valmistumine 2018. aastal alustatava remondiga (aadressil Sõpruse pst 5) seoses saabuvateks muudatusteks.  Uute struktuuride, vajaduste, finantside ja koosseisude planeerimine. Teenuste ja ruumide kasutuse läbimõtlemine.</w:t>
      </w:r>
    </w:p>
    <w:p>
      <w:pPr>
        <w:pStyle w:val="Normal"/>
        <w:jc w:val="both"/>
        <w:rPr>
          <w:color w:val="00000A"/>
        </w:rPr>
      </w:pPr>
      <w:r>
        <w:rPr>
          <w:rFonts w:cs="Times New Roman" w:ascii="Times New Roman" w:hAnsi="Times New Roman"/>
          <w:color w:val="00000A"/>
          <w:sz w:val="24"/>
          <w:szCs w:val="24"/>
        </w:rPr>
        <w:t>Päevakeskus:</w:t>
      </w:r>
    </w:p>
    <w:p>
      <w:pPr>
        <w:pStyle w:val="Normal"/>
        <w:numPr>
          <w:ilvl w:val="0"/>
          <w:numId w:val="2"/>
        </w:numPr>
        <w:jc w:val="both"/>
        <w:rPr>
          <w:color w:val="00000A"/>
        </w:rPr>
      </w:pPr>
      <w:r>
        <w:rPr>
          <w:rFonts w:cs="Times New Roman" w:ascii="Times New Roman" w:hAnsi="Times New Roman"/>
          <w:color w:val="00000A"/>
          <w:sz w:val="24"/>
          <w:szCs w:val="24"/>
        </w:rPr>
        <w:t xml:space="preserve">Laiendada vabatahtlike ringijuhendajate leidmise korral ringide tegevust (näiteks aiandusring, saksa keele ring jt). </w:t>
      </w:r>
    </w:p>
    <w:p>
      <w:pPr>
        <w:pStyle w:val="Normal"/>
        <w:numPr>
          <w:ilvl w:val="0"/>
          <w:numId w:val="2"/>
        </w:numPr>
        <w:jc w:val="both"/>
        <w:rPr>
          <w:rFonts w:ascii="Times New Roman" w:hAnsi="Times New Roman" w:cs="Times New Roman"/>
          <w:color w:val="000000"/>
          <w:sz w:val="24"/>
          <w:szCs w:val="24"/>
        </w:rPr>
      </w:pPr>
      <w:r>
        <w:rPr>
          <w:rFonts w:cs="Times New Roman" w:ascii="Times New Roman" w:hAnsi="Times New Roman"/>
          <w:color w:val="00000A"/>
          <w:sz w:val="24"/>
          <w:szCs w:val="24"/>
        </w:rPr>
        <w:t>Valmistada ringide liikmeid ette maja remonti minekuks 2018.aastal.</w:t>
      </w:r>
    </w:p>
    <w:p>
      <w:pPr>
        <w:pStyle w:val="Normal"/>
        <w:jc w:val="both"/>
        <w:rPr>
          <w:color w:val="00000A"/>
        </w:rPr>
      </w:pPr>
      <w:r>
        <w:rPr>
          <w:rFonts w:cs="Times New Roman" w:ascii="Times New Roman" w:hAnsi="Times New Roman"/>
          <w:color w:val="00000A"/>
          <w:sz w:val="24"/>
          <w:szCs w:val="24"/>
        </w:rPr>
        <w:t>Koduteenuste keskus:</w:t>
      </w:r>
    </w:p>
    <w:p>
      <w:pPr>
        <w:pStyle w:val="Normal"/>
        <w:numPr>
          <w:ilvl w:val="0"/>
          <w:numId w:val="9"/>
        </w:numPr>
        <w:jc w:val="both"/>
        <w:rPr/>
      </w:pPr>
      <w:r>
        <w:rPr>
          <w:rFonts w:cs="Times New Roman" w:ascii="Times New Roman" w:hAnsi="Times New Roman"/>
          <w:color w:val="00000A"/>
          <w:sz w:val="24"/>
          <w:szCs w:val="24"/>
        </w:rPr>
        <w:t>2017. aasta aprillis alustavad Tallinna Tervishoiu Kõrgkoolis kahe-aastase töökohapõhise õppekava alusel 2-3 hooldustöötajat omistama hooldustöötaja kutset.</w:t>
      </w:r>
    </w:p>
    <w:p>
      <w:pPr>
        <w:pStyle w:val="Normal"/>
        <w:jc w:val="both"/>
        <w:rPr>
          <w:color w:val="00000A"/>
        </w:rPr>
      </w:pPr>
      <w:r>
        <w:rPr>
          <w:rFonts w:cs="Times New Roman" w:ascii="Times New Roman" w:hAnsi="Times New Roman"/>
          <w:color w:val="00000A"/>
          <w:sz w:val="24"/>
          <w:szCs w:val="24"/>
        </w:rPr>
        <w:t>Laste ja perede keskus:</w:t>
      </w:r>
    </w:p>
    <w:p>
      <w:pPr>
        <w:pStyle w:val="Normal"/>
        <w:numPr>
          <w:ilvl w:val="0"/>
          <w:numId w:val="3"/>
        </w:numPr>
        <w:jc w:val="both"/>
        <w:rPr/>
      </w:pPr>
      <w:r>
        <w:rPr>
          <w:rFonts w:cs="Times New Roman" w:ascii="Times New Roman" w:hAnsi="Times New Roman"/>
          <w:bCs/>
          <w:color w:val="00000A"/>
          <w:sz w:val="24"/>
          <w:szCs w:val="24"/>
          <w:u w:val="none"/>
        </w:rPr>
        <w:t xml:space="preserve">Laste päevakeskuse teenuse huvides Sotsiaal- ja Tervishoiuametile projektide kirjutamine ning laste vaba aja sisustamine linnalaagrite näol. </w:t>
      </w:r>
    </w:p>
    <w:p>
      <w:pPr>
        <w:pStyle w:val="Normal"/>
        <w:numPr>
          <w:ilvl w:val="0"/>
          <w:numId w:val="3"/>
        </w:numPr>
        <w:jc w:val="both"/>
        <w:rPr/>
      </w:pPr>
      <w:r>
        <w:rPr>
          <w:rFonts w:cs="Times New Roman" w:ascii="Times New Roman" w:hAnsi="Times New Roman"/>
          <w:bCs/>
          <w:color w:val="00000A"/>
          <w:sz w:val="24"/>
          <w:szCs w:val="24"/>
          <w:u w:val="none"/>
        </w:rPr>
        <w:t>Välja töötada toimiv töökava laste sotsiaalsete oskuste arendamiseks. Iga kuu keskendutakse erineva sotsiaalse oskuse arendamisele läbi tegevuste ja rollimängude.</w:t>
      </w:r>
    </w:p>
    <w:p>
      <w:pPr>
        <w:pStyle w:val="Normal"/>
        <w:jc w:val="both"/>
        <w:rPr>
          <w:color w:val="00000A"/>
        </w:rPr>
      </w:pPr>
      <w:r>
        <w:rPr>
          <w:rFonts w:cs="Times New Roman" w:ascii="Times New Roman" w:hAnsi="Times New Roman"/>
          <w:color w:val="00000A"/>
          <w:sz w:val="24"/>
          <w:szCs w:val="24"/>
        </w:rPr>
        <w:t>Noortekeskus:</w:t>
      </w:r>
    </w:p>
    <w:p>
      <w:pPr>
        <w:pStyle w:val="Normal"/>
        <w:numPr>
          <w:ilvl w:val="0"/>
          <w:numId w:val="4"/>
        </w:numPr>
        <w:spacing w:before="0" w:after="200"/>
        <w:jc w:val="left"/>
        <w:rPr>
          <w:color w:val="00000A"/>
        </w:rPr>
      </w:pPr>
      <w:r>
        <w:rPr>
          <w:rFonts w:cs="Times New Roman" w:ascii="Times New Roman" w:hAnsi="Times New Roman"/>
          <w:color w:val="00000A"/>
          <w:sz w:val="24"/>
          <w:szCs w:val="24"/>
        </w:rPr>
        <w:t>Noortekeskuse prioriteedid 2017. aastal on noorte omaalgatuse toetamine ja sealhulgas vabatahtliku töö väärtustamine, noorte tööturule sisenemise toetamine ja piirkonna teiste noortega töötavate asutustega koostöö tugevdamine.</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both"/>
        <w:rPr/>
      </w:pPr>
      <w:r>
        <w:rPr/>
      </w:r>
    </w:p>
    <w:sectPr>
      <w:footerReference w:type="default" r:id="rId5"/>
      <w:type w:val="nextPage"/>
      <w:pgSz w:w="11906" w:h="16838"/>
      <w:pgMar w:left="1417" w:right="1417" w:header="0" w:top="1417" w:footer="708" w:bottom="1417" w:gutter="0"/>
      <w:pgNumType w:start="1"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Cambria">
    <w:charset w:val="ba"/>
    <w:family w:val="roman"/>
    <w:pitch w:val="variable"/>
  </w:font>
  <w:font w:name="Arial">
    <w:charset w:val="ba"/>
    <w:family w:val="roman"/>
    <w:pitch w:val="variable"/>
  </w:font>
  <w:font w:name="Tahoma">
    <w:charset w:val="ba"/>
    <w:family w:val="roman"/>
    <w:pitch w:val="variable"/>
  </w:font>
  <w:font w:name="Times New Roman">
    <w:charset w:val="ba"/>
    <w:family w:val="roman"/>
    <w:pitch w:val="variable"/>
  </w:font>
  <w:font w:name="OpenSymbol">
    <w:altName w:val="Arial Unicode MS"/>
    <w:charset w:val="ba"/>
    <w:family w:val="roman"/>
    <w:pitch w:val="variable"/>
  </w:font>
  <w:font w:name="Verdana">
    <w:charset w:val="ba"/>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6825245"/>
    </w:sdtPr>
    <w:sdtContent>
      <w:p>
        <w:pPr>
          <w:pStyle w:val="Footer"/>
          <w:jc w:val="center"/>
          <w:rPr/>
        </w:pPr>
        <w:r>
          <w:rPr/>
          <w:fldChar w:fldCharType="begin"/>
        </w:r>
        <w:r>
          <w:instrText> PAGE </w:instrText>
        </w:r>
        <w:r>
          <w:fldChar w:fldCharType="separate"/>
        </w:r>
        <w:r>
          <w:t>17</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t-EE" w:eastAsia="en-US" w:bidi="ar-SA"/>
    </w:rPr>
  </w:style>
  <w:style w:type="paragraph" w:styleId="Heading1">
    <w:name w:val="Heading 1"/>
    <w:basedOn w:val="Normal"/>
    <w:next w:val="Normal"/>
    <w:link w:val="Heading1Char"/>
    <w:uiPriority w:val="9"/>
    <w:qFormat/>
    <w:rsid w:val="001622ca"/>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5">
    <w:name w:val="Heading 5"/>
    <w:basedOn w:val="Heading"/>
    <w:link w:val="Heading5Char"/>
    <w:qFormat/>
    <w:rsid w:val="001622ca"/>
    <w:pPr>
      <w:outlineLvl w:val="4"/>
    </w:pPr>
    <w:rPr>
      <w:b/>
      <w:bCs/>
    </w:rPr>
  </w:style>
  <w:style w:type="character" w:styleId="DefaultParagraphFont" w:default="1">
    <w:name w:val="Default Paragraph Font"/>
    <w:uiPriority w:val="1"/>
    <w:semiHidden/>
    <w:unhideWhenUsed/>
    <w:qFormat/>
    <w:rPr/>
  </w:style>
  <w:style w:type="character" w:styleId="Heading5Char" w:customStyle="1">
    <w:name w:val="Heading 5 Char"/>
    <w:basedOn w:val="DefaultParagraphFont"/>
    <w:link w:val="Heading5"/>
    <w:qFormat/>
    <w:rsid w:val="001622ca"/>
    <w:rPr>
      <w:rFonts w:ascii="Arial" w:hAnsi="Arial" w:eastAsia="Microsoft YaHei" w:cs="Mangal"/>
      <w:b/>
      <w:bCs/>
      <w:sz w:val="28"/>
      <w:szCs w:val="28"/>
      <w:lang w:eastAsia="zh-CN" w:bidi="hi-IN"/>
    </w:rPr>
  </w:style>
  <w:style w:type="character" w:styleId="NumberingSymbols" w:customStyle="1">
    <w:name w:val="Numbering Symbols"/>
    <w:qFormat/>
    <w:rsid w:val="001622ca"/>
    <w:rPr/>
  </w:style>
  <w:style w:type="character" w:styleId="Internetlink" w:customStyle="1">
    <w:name w:val="Internet link"/>
    <w:qFormat/>
    <w:rsid w:val="001622ca"/>
    <w:rPr>
      <w:color w:val="000080"/>
      <w:u w:val="single"/>
    </w:rPr>
  </w:style>
  <w:style w:type="character" w:styleId="Heading1Char" w:customStyle="1">
    <w:name w:val="Heading 1 Char"/>
    <w:basedOn w:val="DefaultParagraphFont"/>
    <w:link w:val="Heading1"/>
    <w:uiPriority w:val="9"/>
    <w:qFormat/>
    <w:rsid w:val="001622ca"/>
    <w:rPr>
      <w:rFonts w:ascii="Cambria" w:hAnsi="Cambria" w:eastAsia="" w:cs="" w:asciiTheme="majorHAnsi" w:cstheme="majorBidi" w:eastAsiaTheme="majorEastAsia" w:hAnsiTheme="majorHAnsi"/>
      <w:b/>
      <w:bCs/>
      <w:color w:val="365F91" w:themeColor="accent1" w:themeShade="bf"/>
      <w:sz w:val="28"/>
      <w:szCs w:val="28"/>
    </w:rPr>
  </w:style>
  <w:style w:type="character" w:styleId="BalloonTextChar" w:customStyle="1">
    <w:name w:val="Balloon Text Char"/>
    <w:basedOn w:val="DefaultParagraphFont"/>
    <w:link w:val="BalloonText"/>
    <w:uiPriority w:val="99"/>
    <w:semiHidden/>
    <w:qFormat/>
    <w:rsid w:val="001622ca"/>
    <w:rPr>
      <w:rFonts w:ascii="Tahoma" w:hAnsi="Tahoma" w:cs="Tahoma"/>
      <w:sz w:val="16"/>
      <w:szCs w:val="16"/>
    </w:rPr>
  </w:style>
  <w:style w:type="character" w:styleId="BodyTextChar" w:customStyle="1">
    <w:name w:val="Body Text Char"/>
    <w:basedOn w:val="DefaultParagraphFont"/>
    <w:link w:val="BodyText"/>
    <w:qFormat/>
    <w:rsid w:val="00e31cd6"/>
    <w:rPr>
      <w:rFonts w:ascii="Times New Roman" w:hAnsi="Times New Roman" w:eastAsia="Times New Roman" w:cs="Times New Roman"/>
      <w:spacing w:val="-5"/>
      <w:sz w:val="24"/>
      <w:szCs w:val="20"/>
      <w:lang w:eastAsia="ar-SA"/>
    </w:rPr>
  </w:style>
  <w:style w:type="character" w:styleId="HeaderChar" w:customStyle="1">
    <w:name w:val="Header Char"/>
    <w:basedOn w:val="DefaultParagraphFont"/>
    <w:link w:val="Header"/>
    <w:uiPriority w:val="99"/>
    <w:qFormat/>
    <w:rsid w:val="00240c7c"/>
    <w:rPr/>
  </w:style>
  <w:style w:type="character" w:styleId="FooterChar" w:customStyle="1">
    <w:name w:val="Footer Char"/>
    <w:basedOn w:val="DefaultParagraphFont"/>
    <w:link w:val="Footer"/>
    <w:uiPriority w:val="99"/>
    <w:qFormat/>
    <w:rsid w:val="00240c7c"/>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WW8Num1z0">
    <w:name w:val="WW8Num1z0"/>
    <w:qFormat/>
    <w:rPr>
      <w:i/>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InternetLink1">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Bullets">
    <w:name w:val="Bullets"/>
    <w:qFormat/>
    <w:rPr>
      <w:rFonts w:ascii="OpenSymbol" w:hAnsi="OpenSymbol" w:eastAsia="OpenSymbol"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Times New Roman" w:hAnsi="Times New Roman"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Times New Roman" w:hAnsi="Times New Roman" w:cs="OpenSymbol"/>
      <w:sz w:val="24"/>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Times New Roman" w:hAnsi="Times New Roman" w:cs="OpenSymbol"/>
      <w:sz w:val="24"/>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ascii="Times New Roman" w:hAnsi="Times New Roman" w:cs="OpenSymbol"/>
      <w:sz w:val="24"/>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Times New Roman" w:hAnsi="Times New Roman" w:cs="OpenSymbol"/>
      <w:sz w:val="24"/>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Times New Roman" w:hAnsi="Times New Roman" w:cs="OpenSymbol"/>
      <w:sz w:val="24"/>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ascii="Times New Roman" w:hAnsi="Times New Roman" w:cs="OpenSymbol"/>
      <w:sz w:val="24"/>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ascii="Times New Roman" w:hAnsi="Times New Roman" w:cs="OpenSymbol"/>
      <w:sz w:val="24"/>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ascii="Times New Roman" w:hAnsi="Times New Roman" w:cs="OpenSymbol"/>
      <w:sz w:val="24"/>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ascii="Times New Roman" w:hAnsi="Times New Roman" w:cs="OpenSymbol"/>
      <w:sz w:val="24"/>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ascii="Times New Roman" w:hAnsi="Times New Roman" w:cs="OpenSymbol"/>
      <w:sz w:val="24"/>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ascii="Times New Roman" w:hAnsi="Times New Roman" w:cs="OpenSymbol"/>
      <w:sz w:val="24"/>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ascii="Times New Roman" w:hAnsi="Times New Roman" w:cs="OpenSymbol"/>
      <w:sz w:val="24"/>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ascii="Times New Roman" w:hAnsi="Times New Roman" w:cs="OpenSymbol"/>
      <w:sz w:val="24"/>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paragraph" w:styleId="Heading" w:customStyle="1">
    <w:name w:val="Heading"/>
    <w:basedOn w:val="Normal"/>
    <w:next w:val="TextBody"/>
    <w:qFormat/>
    <w:rsid w:val="001622ca"/>
    <w:pPr>
      <w:keepNext/>
      <w:widowControl w:val="false"/>
      <w:bidi w:val="0"/>
      <w:spacing w:before="240" w:after="120"/>
      <w:jc w:val="left"/>
    </w:pPr>
    <w:rPr>
      <w:rFonts w:ascii="Arial" w:hAnsi="Arial" w:eastAsia="Microsoft YaHei" w:cs="" w:cstheme="minorBidi"/>
      <w:color w:val="00000A"/>
      <w:sz w:val="28"/>
      <w:szCs w:val="28"/>
      <w:lang w:val="et-EE" w:eastAsia="en-US" w:bidi="ar-SA"/>
    </w:rPr>
  </w:style>
  <w:style w:type="paragraph" w:styleId="TextBody">
    <w:name w:val="Body Text"/>
    <w:basedOn w:val="Normal"/>
    <w:link w:val="BodyTextChar"/>
    <w:rsid w:val="00e31cd6"/>
    <w:pPr>
      <w:suppressAutoHyphens w:val="true"/>
      <w:spacing w:lineRule="atLeast" w:line="220" w:before="0" w:after="220"/>
      <w:jc w:val="both"/>
    </w:pPr>
    <w:rPr>
      <w:rFonts w:ascii="Times New Roman" w:hAnsi="Times New Roman" w:eastAsia="Times New Roman" w:cs="Times New Roman"/>
      <w:spacing w:val="-5"/>
      <w:sz w:val="24"/>
      <w:szCs w:val="20"/>
      <w:lang w:eastAsia="ar-SA"/>
    </w:rPr>
  </w:style>
  <w:style w:type="paragraph" w:styleId="List">
    <w:name w:val="List"/>
    <w:basedOn w:val="TextBody"/>
    <w:rsid w:val="001622ca"/>
    <w:pPr>
      <w:widowControl w:val="false"/>
      <w:bidi w:val="0"/>
      <w:jc w:val="left"/>
    </w:pPr>
    <w:rPr>
      <w:rFonts w:ascii="Calibri" w:hAnsi="Calibri" w:eastAsia="Calibri" w:cs="" w:asciiTheme="minorHAnsi" w:cstheme="minorBidi" w:eastAsiaTheme="minorHAnsi" w:hAnsiTheme="minorHAnsi"/>
      <w:color w:val="00000A"/>
      <w:sz w:val="22"/>
      <w:szCs w:val="22"/>
      <w:lang w:val="et-EE" w:eastAsia="en-US" w:bidi="ar-S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1622ca"/>
    <w:pPr>
      <w:widowControl w:val="false"/>
      <w:suppressLineNumbers/>
      <w:bidi w:val="0"/>
      <w:jc w:val="left"/>
    </w:pPr>
    <w:rPr>
      <w:rFonts w:ascii="Calibri" w:hAnsi="Calibri" w:eastAsia="Calibri" w:cs="" w:asciiTheme="minorHAnsi" w:cstheme="minorBidi" w:eastAsiaTheme="minorHAnsi" w:hAnsiTheme="minorHAnsi"/>
      <w:color w:val="00000A"/>
      <w:sz w:val="22"/>
      <w:szCs w:val="22"/>
      <w:lang w:val="et-EE" w:eastAsia="en-US" w:bidi="ar-SA"/>
    </w:rPr>
  </w:style>
  <w:style w:type="paragraph" w:styleId="Standard" w:customStyle="1">
    <w:name w:val="Standard"/>
    <w:qFormat/>
    <w:rsid w:val="001622ca"/>
    <w:pPr>
      <w:widowControl w:val="false"/>
      <w:suppressAutoHyphens w:val="true"/>
      <w:bidi w:val="0"/>
      <w:spacing w:lineRule="auto" w:line="240" w:before="0" w:after="0"/>
      <w:jc w:val="left"/>
      <w:textAlignment w:val="baseline"/>
    </w:pPr>
    <w:rPr>
      <w:rFonts w:ascii="Times New Roman" w:hAnsi="Times New Roman" w:eastAsia="SimSun" w:cs="Mangal"/>
      <w:color w:val="00000A"/>
      <w:sz w:val="24"/>
      <w:szCs w:val="24"/>
      <w:lang w:val="et-EE" w:eastAsia="zh-CN" w:bidi="hi-IN"/>
    </w:rPr>
  </w:style>
  <w:style w:type="paragraph" w:styleId="Textbody1" w:customStyle="1">
    <w:name w:val="Text body"/>
    <w:basedOn w:val="Standard"/>
    <w:qFormat/>
    <w:rsid w:val="001622ca"/>
    <w:pPr>
      <w:spacing w:before="0" w:after="120"/>
    </w:pPr>
    <w:rPr/>
  </w:style>
  <w:style w:type="paragraph" w:styleId="Caption1">
    <w:name w:val="caption"/>
    <w:basedOn w:val="Standard"/>
    <w:qFormat/>
    <w:rsid w:val="001622ca"/>
    <w:pPr>
      <w:suppressLineNumbers/>
      <w:spacing w:before="120" w:after="120"/>
    </w:pPr>
    <w:rPr>
      <w:i/>
      <w:iCs/>
    </w:rPr>
  </w:style>
  <w:style w:type="paragraph" w:styleId="TableContents" w:customStyle="1">
    <w:name w:val="Table Contents"/>
    <w:basedOn w:val="Standard"/>
    <w:qFormat/>
    <w:rsid w:val="001622ca"/>
    <w:pPr>
      <w:suppressLineNumbers/>
    </w:pPr>
    <w:rPr/>
  </w:style>
  <w:style w:type="paragraph" w:styleId="TableHeading" w:customStyle="1">
    <w:name w:val="Table Heading"/>
    <w:basedOn w:val="TableContents"/>
    <w:qFormat/>
    <w:rsid w:val="001622ca"/>
    <w:pPr>
      <w:jc w:val="center"/>
    </w:pPr>
    <w:rPr>
      <w:b/>
      <w:bCs/>
    </w:rPr>
  </w:style>
  <w:style w:type="paragraph" w:styleId="ListParagraph">
    <w:name w:val="List Paragraph"/>
    <w:basedOn w:val="Normal"/>
    <w:uiPriority w:val="34"/>
    <w:qFormat/>
    <w:rsid w:val="001622ca"/>
    <w:pPr>
      <w:spacing w:before="0" w:after="200"/>
      <w:ind w:left="720" w:hanging="0"/>
      <w:contextualSpacing/>
    </w:pPr>
    <w:rPr/>
  </w:style>
  <w:style w:type="paragraph" w:styleId="BalloonText">
    <w:name w:val="Balloon Text"/>
    <w:basedOn w:val="Normal"/>
    <w:link w:val="BalloonTextChar"/>
    <w:uiPriority w:val="99"/>
    <w:semiHidden/>
    <w:unhideWhenUsed/>
    <w:qFormat/>
    <w:rsid w:val="001622ca"/>
    <w:pPr>
      <w:spacing w:lineRule="auto" w:line="240" w:before="0" w:after="0"/>
    </w:pPr>
    <w:rPr>
      <w:rFonts w:ascii="Tahoma" w:hAnsi="Tahoma" w:cs="Tahoma"/>
      <w:sz w:val="16"/>
      <w:szCs w:val="16"/>
    </w:rPr>
  </w:style>
  <w:style w:type="paragraph" w:styleId="Tekst" w:customStyle="1">
    <w:name w:val="tekst"/>
    <w:basedOn w:val="Normal"/>
    <w:qFormat/>
    <w:rsid w:val="00e31cd6"/>
    <w:pPr>
      <w:spacing w:lineRule="auto" w:line="240" w:before="120" w:after="0"/>
      <w:jc w:val="both"/>
    </w:pPr>
    <w:rPr>
      <w:rFonts w:ascii="Verdana" w:hAnsi="Verdana" w:eastAsia="Times New Roman" w:cs="Times New Roman"/>
      <w:sz w:val="24"/>
      <w:szCs w:val="24"/>
      <w:lang w:eastAsia="et-EE"/>
    </w:rPr>
  </w:style>
  <w:style w:type="paragraph" w:styleId="Header">
    <w:name w:val="Header"/>
    <w:basedOn w:val="Normal"/>
    <w:link w:val="HeaderChar"/>
    <w:uiPriority w:val="99"/>
    <w:unhideWhenUsed/>
    <w:rsid w:val="00240c7c"/>
    <w:pPr>
      <w:tabs>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240c7c"/>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e31c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iigiteataja.ee/akt/403052016027" TargetMode="External"/><Relationship Id="rId3" Type="http://schemas.openxmlformats.org/officeDocument/2006/relationships/hyperlink" Target="https://www.riigiteataja.ee/akt/403052016027" TargetMode="External"/><Relationship Id="rId4" Type="http://schemas.openxmlformats.org/officeDocument/2006/relationships/hyperlink" Target="https://www.riigiteataja.ee/akt/403052016027"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Application>LibreOffice/5.2.3.3$Windows_x86 LibreOffice_project/d54a8868f08a7b39642414cf2c8ef2f228f780cf</Application>
  <Pages>17</Pages>
  <Words>2613</Words>
  <Characters>16102</Characters>
  <CharactersWithSpaces>17791</CharactersWithSpaces>
  <Paragraphs>952</Paragraphs>
  <Company>Tallinna Linnakantselei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2017-02-17T08:34:00Z</dcterms:created>
  <dc:creator>Martin Gasman</dc:creator>
  <dc:description/>
  <dc:language>et-EE</dc:language>
  <cp:lastModifiedBy/>
  <cp:lastPrinted>2017-02-27T16:25:52Z</cp:lastPrinted>
  <dcterms:modified xsi:type="dcterms:W3CDTF">2017-03-02T15:51:09Z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Tallinna Linnakantselei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